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2ACD" w14:textId="77777777" w:rsidR="00430609" w:rsidRPr="00430609" w:rsidRDefault="00430609">
      <w:pPr>
        <w:pStyle w:val="Heading1"/>
        <w:rPr>
          <w:rFonts w:ascii="Calibri" w:hAnsi="Calibri" w:cs="Calibri"/>
          <w:b w:val="0"/>
        </w:rPr>
      </w:pPr>
    </w:p>
    <w:p w14:paraId="383BEB77" w14:textId="77777777" w:rsidR="00B925EA" w:rsidRPr="00B925EA" w:rsidRDefault="00B13010">
      <w:pPr>
        <w:pStyle w:val="Heading1"/>
        <w:rPr>
          <w:rFonts w:ascii="Calibri" w:hAnsi="Calibri" w:cs="Calibri"/>
          <w:b w:val="0"/>
        </w:rPr>
      </w:pPr>
      <w:r w:rsidRPr="00B925EA">
        <w:rPr>
          <w:rFonts w:ascii="Calibri" w:hAnsi="Calibri" w:cs="Calibri"/>
        </w:rPr>
        <w:t xml:space="preserve">Application for </w:t>
      </w:r>
      <w:r w:rsidR="000022E1" w:rsidRPr="00B925EA">
        <w:rPr>
          <w:rFonts w:ascii="Calibri" w:hAnsi="Calibri" w:cs="Calibri"/>
        </w:rPr>
        <w:t xml:space="preserve">Renewal of </w:t>
      </w:r>
      <w:r w:rsidRPr="00B925EA">
        <w:rPr>
          <w:rFonts w:ascii="Calibri" w:hAnsi="Calibri" w:cs="Calibri"/>
        </w:rPr>
        <w:t xml:space="preserve">Prescription of </w:t>
      </w:r>
      <w:r w:rsidR="00B925EA">
        <w:rPr>
          <w:rFonts w:ascii="Calibri" w:hAnsi="Calibri" w:cs="Calibri"/>
        </w:rPr>
        <w:t xml:space="preserve">a </w:t>
      </w:r>
      <w:r w:rsidRPr="00B925EA">
        <w:rPr>
          <w:rFonts w:ascii="Calibri" w:hAnsi="Calibri" w:cs="Calibri"/>
        </w:rPr>
        <w:t>Qualification</w:t>
      </w:r>
      <w:r w:rsidRPr="00B925EA">
        <w:rPr>
          <w:rFonts w:ascii="Calibri" w:hAnsi="Calibri" w:cs="Calibri"/>
        </w:rPr>
        <w:tab/>
      </w:r>
    </w:p>
    <w:p w14:paraId="6DC50AC5" w14:textId="77777777" w:rsidR="00B13010" w:rsidRDefault="00B13010">
      <w:pPr>
        <w:rPr>
          <w:rFonts w:ascii="Calibri" w:hAnsi="Calibri" w:cs="Calibri"/>
        </w:rPr>
      </w:pPr>
    </w:p>
    <w:p w14:paraId="3B3B1FE7" w14:textId="4F34BED4" w:rsidR="00A67CE6" w:rsidRPr="002F0281" w:rsidRDefault="00A67CE6">
      <w:pPr>
        <w:rPr>
          <w:rFonts w:ascii="Calibri" w:hAnsi="Calibri" w:cs="Calibri"/>
          <w:sz w:val="22"/>
        </w:rPr>
      </w:pPr>
      <w:r w:rsidRPr="002F0281">
        <w:rPr>
          <w:rFonts w:ascii="Calibri" w:hAnsi="Calibri" w:cs="Calibri"/>
          <w:sz w:val="22"/>
        </w:rPr>
        <w:t xml:space="preserve">This form should be used when seeking renewal of prescription for a qualification which is currently prescribed (recognised) by ARB.  If you have any queries, please contact the </w:t>
      </w:r>
      <w:r w:rsidR="00E2153A">
        <w:rPr>
          <w:rFonts w:ascii="Calibri" w:hAnsi="Calibri" w:cs="Calibri"/>
          <w:sz w:val="22"/>
        </w:rPr>
        <w:t>Accreditation Team</w:t>
      </w:r>
      <w:r w:rsidRPr="002F0281">
        <w:rPr>
          <w:rFonts w:ascii="Calibri" w:hAnsi="Calibri" w:cs="Calibri"/>
          <w:sz w:val="22"/>
        </w:rPr>
        <w:t xml:space="preserve"> (</w:t>
      </w:r>
      <w:hyperlink r:id="rId8" w:history="1">
        <w:r w:rsidRPr="002F0281">
          <w:rPr>
            <w:rStyle w:val="Hyperlink"/>
            <w:rFonts w:ascii="Calibri" w:hAnsi="Calibri" w:cs="Calibri"/>
            <w:sz w:val="22"/>
          </w:rPr>
          <w:t>qualifications@arb.org.uk</w:t>
        </w:r>
      </w:hyperlink>
      <w:r w:rsidRPr="002F0281">
        <w:rPr>
          <w:rFonts w:ascii="Calibri" w:hAnsi="Calibri" w:cs="Calibri"/>
          <w:sz w:val="22"/>
        </w:rPr>
        <w:t xml:space="preserve">). </w:t>
      </w:r>
    </w:p>
    <w:p w14:paraId="6643AFF7" w14:textId="77777777" w:rsidR="00A67CE6" w:rsidRDefault="00A67CE6">
      <w:pPr>
        <w:rPr>
          <w:rFonts w:ascii="Calibri" w:hAnsi="Calibri" w:cs="Calibri"/>
        </w:rPr>
      </w:pPr>
    </w:p>
    <w:p w14:paraId="4DC288C5" w14:textId="77777777" w:rsidR="00454AEC" w:rsidRPr="0038219A" w:rsidRDefault="00454AEC" w:rsidP="00454AEC">
      <w:pPr>
        <w:rPr>
          <w:rFonts w:ascii="Calibri" w:hAnsi="Calibri" w:cs="Calibri"/>
          <w:b/>
          <w:sz w:val="24"/>
          <w:szCs w:val="24"/>
        </w:rPr>
      </w:pPr>
      <w:r w:rsidRPr="00D30D99">
        <w:rPr>
          <w:rFonts w:ascii="Calibri" w:hAnsi="Calibri" w:cs="Calibri"/>
          <w:b/>
          <w:sz w:val="24"/>
          <w:szCs w:val="24"/>
        </w:rPr>
        <w:t xml:space="preserve">All applications must be </w:t>
      </w:r>
      <w:r w:rsidR="004C1F9D">
        <w:rPr>
          <w:rFonts w:ascii="Calibri" w:hAnsi="Calibri" w:cs="Calibri"/>
          <w:b/>
          <w:sz w:val="24"/>
          <w:szCs w:val="24"/>
        </w:rPr>
        <w:t>submitted electronically</w:t>
      </w:r>
      <w:r w:rsidR="002663DD">
        <w:rPr>
          <w:rFonts w:ascii="Calibri" w:hAnsi="Calibri" w:cs="Calibri"/>
          <w:b/>
          <w:sz w:val="24"/>
          <w:szCs w:val="24"/>
        </w:rPr>
        <w:t xml:space="preserve"> (</w:t>
      </w:r>
      <w:hyperlink r:id="rId9" w:history="1">
        <w:r w:rsidR="002663DD" w:rsidRPr="005845A4">
          <w:rPr>
            <w:rStyle w:val="Hyperlink"/>
            <w:rFonts w:ascii="Calibri" w:hAnsi="Calibri" w:cs="Calibri"/>
            <w:b/>
            <w:sz w:val="24"/>
            <w:szCs w:val="24"/>
          </w:rPr>
          <w:t>qualifications@arb.org.uk</w:t>
        </w:r>
      </w:hyperlink>
      <w:r w:rsidR="002663DD">
        <w:rPr>
          <w:rFonts w:ascii="Calibri" w:hAnsi="Calibri" w:cs="Calibri"/>
          <w:b/>
          <w:sz w:val="24"/>
          <w:szCs w:val="24"/>
        </w:rPr>
        <w:t>)</w:t>
      </w:r>
      <w:r w:rsidRPr="00D30D99">
        <w:rPr>
          <w:rFonts w:ascii="Calibri" w:hAnsi="Calibri" w:cs="Calibri"/>
          <w:b/>
          <w:sz w:val="24"/>
          <w:szCs w:val="24"/>
        </w:rPr>
        <w:t>.</w:t>
      </w:r>
      <w:r w:rsidR="002663DD">
        <w:rPr>
          <w:rFonts w:ascii="Calibri" w:hAnsi="Calibri" w:cs="Calibri"/>
          <w:b/>
          <w:sz w:val="24"/>
          <w:szCs w:val="24"/>
        </w:rPr>
        <w:t xml:space="preserve"> </w:t>
      </w:r>
    </w:p>
    <w:p w14:paraId="3B05D8F0" w14:textId="77777777" w:rsidR="00454AEC" w:rsidRDefault="00454AEC">
      <w:pPr>
        <w:rPr>
          <w:rFonts w:ascii="Calibri" w:hAnsi="Calibri" w:cs="Calibri"/>
        </w:rPr>
      </w:pPr>
    </w:p>
    <w:p w14:paraId="6A605430" w14:textId="77777777" w:rsidR="00A67CE6" w:rsidRPr="0038219A" w:rsidRDefault="00A67CE6">
      <w:pPr>
        <w:rPr>
          <w:rFonts w:ascii="Calibri" w:hAnsi="Calibri" w:cs="Calibri"/>
        </w:rPr>
      </w:pPr>
    </w:p>
    <w:p w14:paraId="0C8AAFF3" w14:textId="77777777" w:rsidR="00B13010" w:rsidRPr="0038219A" w:rsidRDefault="00B13010" w:rsidP="00C72CA6">
      <w:pPr>
        <w:pStyle w:val="Heading2"/>
      </w:pPr>
      <w:r w:rsidRPr="0038219A">
        <w:t>1.</w:t>
      </w:r>
      <w:r w:rsidRPr="0038219A">
        <w:tab/>
        <w:t xml:space="preserve">Contact </w:t>
      </w:r>
      <w:r w:rsidR="00B925EA">
        <w:t>d</w:t>
      </w:r>
      <w:r w:rsidRPr="0038219A">
        <w:t>etails</w:t>
      </w:r>
    </w:p>
    <w:p w14:paraId="3F8CB014" w14:textId="77777777" w:rsidR="00B13010" w:rsidRPr="0038219A" w:rsidRDefault="00B13010">
      <w:pPr>
        <w:rPr>
          <w:rFonts w:ascii="Calibri" w:hAnsi="Calibri" w:cs="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347"/>
      </w:tblGrid>
      <w:tr w:rsidR="00B13010" w:rsidRPr="0038219A" w14:paraId="7246B0F1" w14:textId="77777777" w:rsidTr="007126D2">
        <w:trPr>
          <w:trHeight w:val="567"/>
        </w:trPr>
        <w:tc>
          <w:tcPr>
            <w:tcW w:w="1101" w:type="dxa"/>
            <w:tcMar>
              <w:top w:w="57" w:type="dxa"/>
              <w:bottom w:w="57" w:type="dxa"/>
            </w:tcMar>
            <w:vAlign w:val="center"/>
          </w:tcPr>
          <w:p w14:paraId="134BCEF4" w14:textId="77777777" w:rsidR="00FC1F7D" w:rsidRPr="002F0281" w:rsidRDefault="00B13010"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1</w:t>
            </w:r>
          </w:p>
        </w:tc>
        <w:tc>
          <w:tcPr>
            <w:tcW w:w="3402" w:type="dxa"/>
            <w:tcMar>
              <w:top w:w="57" w:type="dxa"/>
              <w:bottom w:w="57" w:type="dxa"/>
            </w:tcMar>
            <w:vAlign w:val="center"/>
          </w:tcPr>
          <w:p w14:paraId="5E4F1864" w14:textId="77777777" w:rsidR="00B13010" w:rsidRPr="002F0281" w:rsidRDefault="00B13010" w:rsidP="00760FA8">
            <w:pPr>
              <w:rPr>
                <w:rFonts w:ascii="Calibri" w:hAnsi="Calibri" w:cs="Calibri"/>
                <w:b/>
                <w:sz w:val="22"/>
              </w:rPr>
            </w:pPr>
            <w:bookmarkStart w:id="0" w:name="Institution"/>
            <w:r w:rsidRPr="002F0281">
              <w:rPr>
                <w:rFonts w:ascii="Calibri" w:hAnsi="Calibri" w:cs="Calibri"/>
                <w:b/>
                <w:sz w:val="22"/>
              </w:rPr>
              <w:t>Institution</w:t>
            </w:r>
            <w:bookmarkEnd w:id="0"/>
          </w:p>
        </w:tc>
        <w:tc>
          <w:tcPr>
            <w:tcW w:w="10347" w:type="dxa"/>
            <w:tcMar>
              <w:top w:w="57" w:type="dxa"/>
              <w:bottom w:w="57" w:type="dxa"/>
            </w:tcMar>
            <w:vAlign w:val="center"/>
          </w:tcPr>
          <w:p w14:paraId="1B67A58C" w14:textId="77777777" w:rsidR="00B13010" w:rsidRPr="007126D2" w:rsidRDefault="00B13010" w:rsidP="00760FA8">
            <w:pPr>
              <w:rPr>
                <w:rFonts w:ascii="Calibri" w:hAnsi="Calibri" w:cs="Calibri"/>
                <w:sz w:val="22"/>
              </w:rPr>
            </w:pPr>
          </w:p>
        </w:tc>
      </w:tr>
      <w:tr w:rsidR="00E16EC5" w:rsidRPr="0038219A" w14:paraId="21605AD7" w14:textId="77777777" w:rsidTr="007126D2">
        <w:trPr>
          <w:trHeight w:val="567"/>
        </w:trPr>
        <w:tc>
          <w:tcPr>
            <w:tcW w:w="1101" w:type="dxa"/>
            <w:tcMar>
              <w:top w:w="57" w:type="dxa"/>
              <w:bottom w:w="57" w:type="dxa"/>
            </w:tcMar>
            <w:vAlign w:val="center"/>
          </w:tcPr>
          <w:p w14:paraId="1CFEF986" w14:textId="77777777" w:rsidR="00E16EC5" w:rsidRPr="002F0281" w:rsidRDefault="00E16EC5"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2</w:t>
            </w:r>
          </w:p>
        </w:tc>
        <w:tc>
          <w:tcPr>
            <w:tcW w:w="3402" w:type="dxa"/>
            <w:tcMar>
              <w:top w:w="57" w:type="dxa"/>
              <w:bottom w:w="57" w:type="dxa"/>
            </w:tcMar>
            <w:vAlign w:val="center"/>
          </w:tcPr>
          <w:p w14:paraId="7CB759C6" w14:textId="28369FBA" w:rsidR="00E16EC5" w:rsidRPr="002F0281" w:rsidRDefault="00BC2615" w:rsidP="00760FA8">
            <w:pPr>
              <w:rPr>
                <w:rFonts w:ascii="Calibri" w:hAnsi="Calibri" w:cs="Calibri"/>
                <w:b/>
                <w:sz w:val="22"/>
              </w:rPr>
            </w:pPr>
            <w:r w:rsidRPr="002F0281">
              <w:rPr>
                <w:rFonts w:ascii="Calibri" w:hAnsi="Calibri" w:cs="Calibri"/>
                <w:b/>
                <w:sz w:val="22"/>
              </w:rPr>
              <w:t xml:space="preserve">Name of </w:t>
            </w:r>
            <w:bookmarkStart w:id="1" w:name="ApplicationContact"/>
            <w:r w:rsidRPr="002F0281">
              <w:rPr>
                <w:rFonts w:ascii="Calibri" w:hAnsi="Calibri" w:cs="Calibri"/>
                <w:b/>
                <w:sz w:val="22"/>
              </w:rPr>
              <w:t xml:space="preserve">main contact </w:t>
            </w:r>
            <w:bookmarkEnd w:id="1"/>
            <w:r w:rsidRPr="002F0281">
              <w:rPr>
                <w:rFonts w:ascii="Calibri" w:hAnsi="Calibri" w:cs="Calibri"/>
                <w:b/>
                <w:sz w:val="22"/>
              </w:rPr>
              <w:t xml:space="preserve">regarding </w:t>
            </w:r>
            <w:r w:rsidR="00F61417">
              <w:rPr>
                <w:rFonts w:ascii="Calibri" w:hAnsi="Calibri" w:cs="Calibri"/>
                <w:b/>
                <w:sz w:val="22"/>
              </w:rPr>
              <w:t xml:space="preserve">this </w:t>
            </w:r>
            <w:r w:rsidRPr="002F0281">
              <w:rPr>
                <w:rFonts w:ascii="Calibri" w:hAnsi="Calibri" w:cs="Calibri"/>
                <w:b/>
                <w:sz w:val="22"/>
              </w:rPr>
              <w:t>application</w:t>
            </w:r>
          </w:p>
          <w:p w14:paraId="20FC07CE" w14:textId="77777777" w:rsidR="00B925EA" w:rsidRPr="00B925EA" w:rsidRDefault="00B925EA" w:rsidP="00760FA8">
            <w:pPr>
              <w:rPr>
                <w:rFonts w:ascii="Calibri" w:hAnsi="Calibri" w:cs="Calibri"/>
                <w:i/>
              </w:rPr>
            </w:pPr>
            <w:r>
              <w:rPr>
                <w:rFonts w:ascii="Calibri" w:hAnsi="Calibri" w:cs="Calibri"/>
                <w:i/>
              </w:rPr>
              <w:t>Please include any preferred titled</w:t>
            </w:r>
          </w:p>
        </w:tc>
        <w:tc>
          <w:tcPr>
            <w:tcW w:w="10347" w:type="dxa"/>
            <w:tcMar>
              <w:top w:w="57" w:type="dxa"/>
              <w:bottom w:w="57" w:type="dxa"/>
            </w:tcMar>
            <w:vAlign w:val="center"/>
          </w:tcPr>
          <w:p w14:paraId="7FC41B83" w14:textId="77777777" w:rsidR="00E16EC5" w:rsidRPr="007126D2" w:rsidRDefault="00E16EC5" w:rsidP="000D24FA">
            <w:pPr>
              <w:rPr>
                <w:rFonts w:ascii="Calibri" w:hAnsi="Calibri" w:cs="Calibri"/>
                <w:sz w:val="22"/>
              </w:rPr>
            </w:pPr>
          </w:p>
        </w:tc>
      </w:tr>
      <w:tr w:rsidR="00B13010" w:rsidRPr="0038219A" w14:paraId="24D432B8" w14:textId="77777777" w:rsidTr="007126D2">
        <w:trPr>
          <w:trHeight w:val="567"/>
        </w:trPr>
        <w:tc>
          <w:tcPr>
            <w:tcW w:w="1101" w:type="dxa"/>
            <w:tcMar>
              <w:top w:w="57" w:type="dxa"/>
              <w:bottom w:w="57" w:type="dxa"/>
            </w:tcMar>
            <w:vAlign w:val="center"/>
          </w:tcPr>
          <w:p w14:paraId="0889B377" w14:textId="77777777" w:rsidR="00B13010" w:rsidRPr="002F0281" w:rsidRDefault="007524E9"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3</w:t>
            </w:r>
          </w:p>
        </w:tc>
        <w:tc>
          <w:tcPr>
            <w:tcW w:w="3402" w:type="dxa"/>
            <w:tcMar>
              <w:top w:w="57" w:type="dxa"/>
              <w:bottom w:w="57" w:type="dxa"/>
            </w:tcMar>
            <w:vAlign w:val="center"/>
          </w:tcPr>
          <w:p w14:paraId="25B6890A" w14:textId="77777777" w:rsidR="00B13010" w:rsidRPr="002F0281" w:rsidRDefault="00FC1F7D" w:rsidP="00760FA8">
            <w:pPr>
              <w:rPr>
                <w:rFonts w:ascii="Calibri" w:hAnsi="Calibri" w:cs="Calibri"/>
                <w:b/>
                <w:sz w:val="22"/>
              </w:rPr>
            </w:pPr>
            <w:r w:rsidRPr="002F0281">
              <w:rPr>
                <w:rFonts w:ascii="Calibri" w:hAnsi="Calibri" w:cs="Calibri"/>
                <w:b/>
                <w:sz w:val="22"/>
              </w:rPr>
              <w:t xml:space="preserve">Position held </w:t>
            </w:r>
          </w:p>
        </w:tc>
        <w:tc>
          <w:tcPr>
            <w:tcW w:w="10347" w:type="dxa"/>
            <w:tcMar>
              <w:top w:w="57" w:type="dxa"/>
              <w:bottom w:w="57" w:type="dxa"/>
            </w:tcMar>
            <w:vAlign w:val="center"/>
          </w:tcPr>
          <w:p w14:paraId="66B40FEF" w14:textId="77777777" w:rsidR="000D24FA" w:rsidRPr="007126D2" w:rsidRDefault="000D24FA" w:rsidP="000104F3">
            <w:pPr>
              <w:rPr>
                <w:rFonts w:ascii="Calibri" w:hAnsi="Calibri" w:cs="Calibri"/>
              </w:rPr>
            </w:pPr>
          </w:p>
        </w:tc>
      </w:tr>
      <w:tr w:rsidR="00B13010" w:rsidRPr="0038219A" w14:paraId="4A4212EA" w14:textId="77777777" w:rsidTr="007126D2">
        <w:trPr>
          <w:trHeight w:val="567"/>
        </w:trPr>
        <w:tc>
          <w:tcPr>
            <w:tcW w:w="1101" w:type="dxa"/>
            <w:tcMar>
              <w:top w:w="57" w:type="dxa"/>
              <w:bottom w:w="57" w:type="dxa"/>
            </w:tcMar>
            <w:vAlign w:val="center"/>
          </w:tcPr>
          <w:p w14:paraId="7BAA9016" w14:textId="77777777" w:rsidR="00B13010" w:rsidRPr="002F0281" w:rsidRDefault="007524E9"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4</w:t>
            </w:r>
          </w:p>
        </w:tc>
        <w:tc>
          <w:tcPr>
            <w:tcW w:w="3402" w:type="dxa"/>
            <w:tcMar>
              <w:top w:w="57" w:type="dxa"/>
              <w:bottom w:w="57" w:type="dxa"/>
            </w:tcMar>
            <w:vAlign w:val="center"/>
          </w:tcPr>
          <w:p w14:paraId="596694A0" w14:textId="77777777" w:rsidR="00B13010" w:rsidRPr="002F0281" w:rsidRDefault="00B13010" w:rsidP="00760FA8">
            <w:pPr>
              <w:rPr>
                <w:rFonts w:ascii="Calibri" w:hAnsi="Calibri" w:cs="Calibri"/>
                <w:b/>
                <w:sz w:val="22"/>
              </w:rPr>
            </w:pPr>
            <w:r w:rsidRPr="002F0281">
              <w:rPr>
                <w:rFonts w:ascii="Calibri" w:hAnsi="Calibri" w:cs="Calibri"/>
                <w:b/>
                <w:sz w:val="22"/>
              </w:rPr>
              <w:t>Address</w:t>
            </w:r>
          </w:p>
        </w:tc>
        <w:tc>
          <w:tcPr>
            <w:tcW w:w="10347" w:type="dxa"/>
            <w:tcMar>
              <w:top w:w="57" w:type="dxa"/>
              <w:bottom w:w="57" w:type="dxa"/>
            </w:tcMar>
            <w:vAlign w:val="center"/>
          </w:tcPr>
          <w:p w14:paraId="4F60A90C" w14:textId="77777777" w:rsidR="00B13010" w:rsidRPr="007126D2" w:rsidRDefault="00B13010" w:rsidP="00760FA8">
            <w:pPr>
              <w:rPr>
                <w:rFonts w:ascii="Calibri" w:hAnsi="Calibri" w:cs="Calibri"/>
              </w:rPr>
            </w:pPr>
          </w:p>
        </w:tc>
      </w:tr>
      <w:tr w:rsidR="00B13010" w:rsidRPr="0038219A" w14:paraId="45579F57" w14:textId="77777777" w:rsidTr="007126D2">
        <w:trPr>
          <w:trHeight w:val="567"/>
        </w:trPr>
        <w:tc>
          <w:tcPr>
            <w:tcW w:w="1101" w:type="dxa"/>
            <w:tcMar>
              <w:top w:w="57" w:type="dxa"/>
              <w:bottom w:w="57" w:type="dxa"/>
            </w:tcMar>
            <w:vAlign w:val="center"/>
          </w:tcPr>
          <w:p w14:paraId="63DC87E0" w14:textId="77777777" w:rsidR="00FC1F7D" w:rsidRPr="002F0281" w:rsidRDefault="00E16EC5"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5</w:t>
            </w:r>
          </w:p>
        </w:tc>
        <w:tc>
          <w:tcPr>
            <w:tcW w:w="3402" w:type="dxa"/>
            <w:tcMar>
              <w:top w:w="57" w:type="dxa"/>
              <w:bottom w:w="57" w:type="dxa"/>
            </w:tcMar>
            <w:vAlign w:val="center"/>
          </w:tcPr>
          <w:p w14:paraId="1E5599A8" w14:textId="77777777" w:rsidR="00B13010" w:rsidRPr="002F0281" w:rsidRDefault="00B13010" w:rsidP="00760FA8">
            <w:pPr>
              <w:rPr>
                <w:rFonts w:ascii="Calibri" w:hAnsi="Calibri" w:cs="Calibri"/>
                <w:b/>
                <w:sz w:val="22"/>
              </w:rPr>
            </w:pPr>
            <w:r w:rsidRPr="002F0281">
              <w:rPr>
                <w:rFonts w:ascii="Calibri" w:hAnsi="Calibri" w:cs="Calibri"/>
                <w:b/>
                <w:sz w:val="22"/>
              </w:rPr>
              <w:t xml:space="preserve">Telephone </w:t>
            </w:r>
          </w:p>
        </w:tc>
        <w:tc>
          <w:tcPr>
            <w:tcW w:w="10347" w:type="dxa"/>
            <w:tcMar>
              <w:top w:w="57" w:type="dxa"/>
              <w:bottom w:w="57" w:type="dxa"/>
            </w:tcMar>
            <w:vAlign w:val="center"/>
          </w:tcPr>
          <w:p w14:paraId="54F4907B" w14:textId="77777777" w:rsidR="00B13010" w:rsidRPr="007126D2" w:rsidRDefault="00B13010" w:rsidP="00760FA8">
            <w:pPr>
              <w:rPr>
                <w:rFonts w:ascii="Calibri" w:hAnsi="Calibri" w:cs="Calibri"/>
              </w:rPr>
            </w:pPr>
          </w:p>
        </w:tc>
      </w:tr>
      <w:tr w:rsidR="00B13010" w:rsidRPr="0038219A" w14:paraId="3A224CAD" w14:textId="77777777" w:rsidTr="007126D2">
        <w:trPr>
          <w:trHeight w:val="567"/>
        </w:trPr>
        <w:tc>
          <w:tcPr>
            <w:tcW w:w="1101" w:type="dxa"/>
            <w:tcMar>
              <w:top w:w="57" w:type="dxa"/>
              <w:bottom w:w="57" w:type="dxa"/>
            </w:tcMar>
            <w:vAlign w:val="center"/>
          </w:tcPr>
          <w:p w14:paraId="4D88B295" w14:textId="77777777" w:rsidR="00B13010" w:rsidRPr="002F0281" w:rsidRDefault="007524E9"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6</w:t>
            </w:r>
          </w:p>
        </w:tc>
        <w:tc>
          <w:tcPr>
            <w:tcW w:w="3402" w:type="dxa"/>
            <w:tcMar>
              <w:top w:w="57" w:type="dxa"/>
              <w:bottom w:w="57" w:type="dxa"/>
            </w:tcMar>
            <w:vAlign w:val="center"/>
          </w:tcPr>
          <w:p w14:paraId="1037E023" w14:textId="77777777" w:rsidR="00B13010" w:rsidRPr="002F0281" w:rsidRDefault="00B13010" w:rsidP="00760FA8">
            <w:pPr>
              <w:rPr>
                <w:rFonts w:ascii="Calibri" w:hAnsi="Calibri" w:cs="Calibri"/>
                <w:b/>
                <w:sz w:val="22"/>
              </w:rPr>
            </w:pPr>
            <w:r w:rsidRPr="002F0281">
              <w:rPr>
                <w:rFonts w:ascii="Calibri" w:hAnsi="Calibri" w:cs="Calibri"/>
                <w:b/>
                <w:sz w:val="22"/>
              </w:rPr>
              <w:t xml:space="preserve">Email </w:t>
            </w:r>
          </w:p>
        </w:tc>
        <w:tc>
          <w:tcPr>
            <w:tcW w:w="10347" w:type="dxa"/>
            <w:tcMar>
              <w:top w:w="57" w:type="dxa"/>
              <w:bottom w:w="57" w:type="dxa"/>
            </w:tcMar>
            <w:vAlign w:val="center"/>
          </w:tcPr>
          <w:p w14:paraId="4A9E68AB" w14:textId="77777777" w:rsidR="00B13010" w:rsidRPr="007126D2" w:rsidRDefault="00B13010" w:rsidP="00760FA8">
            <w:pPr>
              <w:rPr>
                <w:rFonts w:ascii="Calibri" w:hAnsi="Calibri" w:cs="Calibri"/>
              </w:rPr>
            </w:pPr>
          </w:p>
        </w:tc>
      </w:tr>
      <w:tr w:rsidR="007524E9" w:rsidRPr="0038219A" w14:paraId="5C6E704C" w14:textId="77777777" w:rsidTr="007126D2">
        <w:trPr>
          <w:trHeight w:val="567"/>
        </w:trPr>
        <w:tc>
          <w:tcPr>
            <w:tcW w:w="1101" w:type="dxa"/>
            <w:tcMar>
              <w:top w:w="57" w:type="dxa"/>
              <w:bottom w:w="57" w:type="dxa"/>
            </w:tcMar>
            <w:vAlign w:val="center"/>
          </w:tcPr>
          <w:p w14:paraId="50E4598B" w14:textId="77777777" w:rsidR="00FC1F7D" w:rsidRPr="002F0281" w:rsidRDefault="007524E9"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7</w:t>
            </w:r>
          </w:p>
        </w:tc>
        <w:tc>
          <w:tcPr>
            <w:tcW w:w="3402" w:type="dxa"/>
            <w:tcMar>
              <w:top w:w="57" w:type="dxa"/>
              <w:bottom w:w="57" w:type="dxa"/>
            </w:tcMar>
            <w:vAlign w:val="center"/>
          </w:tcPr>
          <w:p w14:paraId="634C1B63" w14:textId="77777777" w:rsidR="007524E9" w:rsidRPr="002F0281" w:rsidRDefault="007524E9" w:rsidP="00760FA8">
            <w:pPr>
              <w:rPr>
                <w:rFonts w:ascii="Calibri" w:hAnsi="Calibri" w:cs="Calibri"/>
                <w:b/>
                <w:sz w:val="22"/>
              </w:rPr>
            </w:pPr>
            <w:r w:rsidRPr="002F0281">
              <w:rPr>
                <w:rFonts w:ascii="Calibri" w:hAnsi="Calibri" w:cs="Calibri"/>
                <w:b/>
                <w:sz w:val="22"/>
              </w:rPr>
              <w:t xml:space="preserve">Second </w:t>
            </w:r>
            <w:r w:rsidR="008A11DD" w:rsidRPr="002F0281">
              <w:rPr>
                <w:rFonts w:ascii="Calibri" w:hAnsi="Calibri" w:cs="Calibri"/>
                <w:b/>
                <w:sz w:val="22"/>
              </w:rPr>
              <w:t xml:space="preserve">application </w:t>
            </w:r>
            <w:r w:rsidR="00B925EA" w:rsidRPr="002F0281">
              <w:rPr>
                <w:rFonts w:ascii="Calibri" w:hAnsi="Calibri" w:cs="Calibri"/>
                <w:b/>
                <w:sz w:val="22"/>
              </w:rPr>
              <w:t>c</w:t>
            </w:r>
            <w:r w:rsidRPr="002F0281">
              <w:rPr>
                <w:rFonts w:ascii="Calibri" w:hAnsi="Calibri" w:cs="Calibri"/>
                <w:b/>
                <w:sz w:val="22"/>
              </w:rPr>
              <w:t xml:space="preserve">ontact </w:t>
            </w:r>
            <w:r w:rsidR="00B925EA" w:rsidRPr="002F0281">
              <w:rPr>
                <w:rFonts w:ascii="Calibri" w:hAnsi="Calibri" w:cs="Calibri"/>
                <w:b/>
                <w:sz w:val="22"/>
              </w:rPr>
              <w:t>– name, position held, e</w:t>
            </w:r>
            <w:r w:rsidRPr="002F0281">
              <w:rPr>
                <w:rFonts w:ascii="Calibri" w:hAnsi="Calibri" w:cs="Calibri"/>
                <w:b/>
                <w:sz w:val="22"/>
              </w:rPr>
              <w:t>mail</w:t>
            </w:r>
            <w:r w:rsidR="00B925EA" w:rsidRPr="002F0281">
              <w:rPr>
                <w:rFonts w:ascii="Calibri" w:hAnsi="Calibri" w:cs="Calibri"/>
                <w:b/>
                <w:sz w:val="22"/>
              </w:rPr>
              <w:t>, t</w:t>
            </w:r>
            <w:r w:rsidRPr="002F0281">
              <w:rPr>
                <w:rFonts w:ascii="Calibri" w:hAnsi="Calibri" w:cs="Calibri"/>
                <w:b/>
                <w:sz w:val="22"/>
              </w:rPr>
              <w:t xml:space="preserve">elephone </w:t>
            </w:r>
          </w:p>
        </w:tc>
        <w:tc>
          <w:tcPr>
            <w:tcW w:w="10347" w:type="dxa"/>
            <w:tcMar>
              <w:top w:w="57" w:type="dxa"/>
              <w:bottom w:w="57" w:type="dxa"/>
            </w:tcMar>
            <w:vAlign w:val="center"/>
          </w:tcPr>
          <w:p w14:paraId="79C38266" w14:textId="77777777" w:rsidR="007524E9" w:rsidRPr="007126D2" w:rsidRDefault="007524E9" w:rsidP="00760FA8">
            <w:pPr>
              <w:rPr>
                <w:rFonts w:ascii="Calibri" w:hAnsi="Calibri" w:cs="Calibri"/>
              </w:rPr>
            </w:pPr>
          </w:p>
        </w:tc>
      </w:tr>
    </w:tbl>
    <w:p w14:paraId="13D70D85" w14:textId="77777777" w:rsidR="00FA5633" w:rsidRDefault="00FA5633">
      <w:pPr>
        <w:rPr>
          <w:rFonts w:ascii="Calibri" w:hAnsi="Calibri" w:cs="Calibri"/>
          <w:szCs w:val="24"/>
        </w:rPr>
      </w:pPr>
    </w:p>
    <w:p w14:paraId="3C2E6F19" w14:textId="77777777" w:rsidR="00446FA6" w:rsidRDefault="00446FA6">
      <w:pPr>
        <w:rPr>
          <w:rFonts w:ascii="Calibri" w:hAnsi="Calibri" w:cs="Calibri"/>
          <w:szCs w:val="24"/>
        </w:rPr>
      </w:pPr>
    </w:p>
    <w:p w14:paraId="5C68EC5F" w14:textId="77777777" w:rsidR="00446FA6" w:rsidRDefault="00446FA6" w:rsidP="00446FA6">
      <w:r>
        <w:br w:type="page"/>
      </w:r>
    </w:p>
    <w:p w14:paraId="4040CDA1" w14:textId="77777777" w:rsidR="00B13010" w:rsidRPr="0038219A" w:rsidRDefault="00B13010" w:rsidP="008407EE">
      <w:pPr>
        <w:pStyle w:val="Heading2"/>
      </w:pPr>
      <w:r w:rsidRPr="0038219A">
        <w:lastRenderedPageBreak/>
        <w:t>2.</w:t>
      </w:r>
      <w:r w:rsidRPr="0038219A">
        <w:tab/>
        <w:t>Qualification</w:t>
      </w:r>
      <w:r w:rsidR="00A262BC">
        <w:t>(</w:t>
      </w:r>
      <w:r w:rsidRPr="0038219A">
        <w:t>s</w:t>
      </w:r>
      <w:r w:rsidR="00A262BC">
        <w:t>)</w:t>
      </w:r>
      <w:r w:rsidRPr="0038219A">
        <w:t xml:space="preserve"> for which </w:t>
      </w:r>
      <w:r w:rsidR="00A262BC">
        <w:t>p</w:t>
      </w:r>
      <w:r w:rsidRPr="0038219A">
        <w:t xml:space="preserve">rescription is sought </w:t>
      </w:r>
    </w:p>
    <w:p w14:paraId="111D8085" w14:textId="77777777" w:rsidR="00B13010" w:rsidRPr="0038219A" w:rsidRDefault="00B13010">
      <w:pPr>
        <w:rPr>
          <w:rFonts w:ascii="Calibri" w:hAnsi="Calibri" w:cs="Calibri"/>
        </w:rPr>
      </w:pPr>
    </w:p>
    <w:p w14:paraId="33D8186D" w14:textId="77777777" w:rsidR="00B13010" w:rsidRPr="002F0281" w:rsidRDefault="00561C3C">
      <w:pPr>
        <w:rPr>
          <w:rFonts w:ascii="Calibri" w:hAnsi="Calibri" w:cs="Calibri"/>
          <w:sz w:val="22"/>
        </w:rPr>
      </w:pPr>
      <w:r w:rsidRPr="002F0281">
        <w:rPr>
          <w:rFonts w:ascii="Calibri" w:hAnsi="Calibri" w:cs="Calibri"/>
          <w:sz w:val="22"/>
        </w:rPr>
        <w:t>Please complete the table and list</w:t>
      </w:r>
      <w:r w:rsidR="000104F3" w:rsidRPr="002F0281">
        <w:rPr>
          <w:rFonts w:ascii="Calibri" w:hAnsi="Calibri" w:cs="Calibri"/>
          <w:sz w:val="22"/>
        </w:rPr>
        <w:t xml:space="preserve"> all</w:t>
      </w:r>
      <w:r w:rsidRPr="002F0281">
        <w:rPr>
          <w:rFonts w:ascii="Calibri" w:hAnsi="Calibri" w:cs="Calibri"/>
          <w:sz w:val="22"/>
        </w:rPr>
        <w:t xml:space="preserve"> the qualification(s) for which prescription is sought</w:t>
      </w:r>
      <w:r w:rsidR="000104F3" w:rsidRPr="002F0281">
        <w:rPr>
          <w:rFonts w:ascii="Calibri" w:hAnsi="Calibri" w:cs="Calibri"/>
          <w:sz w:val="22"/>
        </w:rPr>
        <w:t xml:space="preserve"> (do not submit a separate application form for each qualification)</w:t>
      </w:r>
      <w:r w:rsidRPr="002F0281">
        <w:rPr>
          <w:rFonts w:ascii="Calibri" w:hAnsi="Calibri" w:cs="Calibri"/>
          <w:sz w:val="22"/>
        </w:rPr>
        <w:t>.  If a qualification is/will be available in different modes (e.g. full-time, part-time, part-time apprenticeship)</w:t>
      </w:r>
      <w:r w:rsidR="00887EA4" w:rsidRPr="002F0281">
        <w:rPr>
          <w:rFonts w:ascii="Calibri" w:hAnsi="Calibri" w:cs="Calibri"/>
          <w:sz w:val="22"/>
        </w:rPr>
        <w:t xml:space="preserve"> and/or with a named route within the same course (e.g. B</w:t>
      </w:r>
      <w:r w:rsidR="00BC2615" w:rsidRPr="002F0281">
        <w:rPr>
          <w:rFonts w:ascii="Calibri" w:hAnsi="Calibri" w:cs="Calibri"/>
          <w:sz w:val="22"/>
        </w:rPr>
        <w:t xml:space="preserve">achelor of </w:t>
      </w:r>
      <w:r w:rsidR="00887EA4" w:rsidRPr="002F0281">
        <w:rPr>
          <w:rFonts w:ascii="Calibri" w:hAnsi="Calibri" w:cs="Calibri"/>
          <w:sz w:val="22"/>
        </w:rPr>
        <w:t>A</w:t>
      </w:r>
      <w:r w:rsidR="00BC2615" w:rsidRPr="002F0281">
        <w:rPr>
          <w:rFonts w:ascii="Calibri" w:hAnsi="Calibri" w:cs="Calibri"/>
          <w:sz w:val="22"/>
        </w:rPr>
        <w:t>rts</w:t>
      </w:r>
      <w:r w:rsidR="00887EA4" w:rsidRPr="002F0281">
        <w:rPr>
          <w:rFonts w:ascii="Calibri" w:hAnsi="Calibri" w:cs="Calibri"/>
          <w:sz w:val="22"/>
        </w:rPr>
        <w:t xml:space="preserve"> (Hon</w:t>
      </w:r>
      <w:r w:rsidR="00BC2615" w:rsidRPr="002F0281">
        <w:rPr>
          <w:rFonts w:ascii="Calibri" w:hAnsi="Calibri" w:cs="Calibri"/>
          <w:sz w:val="22"/>
        </w:rPr>
        <w:t>our</w:t>
      </w:r>
      <w:r w:rsidR="00887EA4" w:rsidRPr="002F0281">
        <w:rPr>
          <w:rFonts w:ascii="Calibri" w:hAnsi="Calibri" w:cs="Calibri"/>
          <w:sz w:val="22"/>
        </w:rPr>
        <w:t>s) Architecture with a Year Abroad)</w:t>
      </w:r>
      <w:r w:rsidRPr="002F0281">
        <w:rPr>
          <w:rFonts w:ascii="Calibri" w:hAnsi="Calibri" w:cs="Calibri"/>
          <w:sz w:val="22"/>
        </w:rPr>
        <w:t>, please list each variant on a separate row</w:t>
      </w:r>
      <w:r w:rsidR="000104F3" w:rsidRPr="002F0281">
        <w:rPr>
          <w:rFonts w:ascii="Calibri" w:hAnsi="Calibri" w:cs="Calibri"/>
          <w:sz w:val="22"/>
        </w:rPr>
        <w:t xml:space="preserve"> (create additional rows where necessary)</w:t>
      </w:r>
      <w:r w:rsidRPr="002F0281">
        <w:rPr>
          <w:rFonts w:ascii="Calibri" w:hAnsi="Calibri" w:cs="Calibri"/>
          <w:sz w:val="22"/>
        </w:rPr>
        <w:t>.</w:t>
      </w:r>
      <w:r w:rsidR="002F2957" w:rsidRPr="002F0281">
        <w:rPr>
          <w:rFonts w:ascii="Calibri" w:hAnsi="Calibri" w:cs="Calibri"/>
          <w:sz w:val="22"/>
        </w:rPr>
        <w:t xml:space="preserve">  </w:t>
      </w:r>
      <w:r w:rsidR="002F2957" w:rsidRPr="002F0281">
        <w:rPr>
          <w:rFonts w:ascii="Calibri" w:hAnsi="Calibri" w:cs="Calibri"/>
          <w:b/>
          <w:sz w:val="22"/>
        </w:rPr>
        <w:t>A copy of the certificate awarded to successful graduates of each qualification must be submitted with the application.</w:t>
      </w:r>
    </w:p>
    <w:p w14:paraId="042DEA96" w14:textId="77777777" w:rsidR="00B13010" w:rsidRPr="0038219A" w:rsidRDefault="00B13010">
      <w:pPr>
        <w:rPr>
          <w:rFonts w:ascii="Calibri" w:hAnsi="Calibri" w:cs="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543"/>
        <w:gridCol w:w="2481"/>
        <w:gridCol w:w="2481"/>
        <w:gridCol w:w="1842"/>
      </w:tblGrid>
      <w:tr w:rsidR="00B13010" w:rsidRPr="0038219A" w14:paraId="1D1C248C" w14:textId="77777777" w:rsidTr="00694AC4">
        <w:tc>
          <w:tcPr>
            <w:tcW w:w="4503" w:type="dxa"/>
            <w:tcMar>
              <w:top w:w="57" w:type="dxa"/>
              <w:bottom w:w="57" w:type="dxa"/>
            </w:tcMar>
          </w:tcPr>
          <w:p w14:paraId="708D3FED" w14:textId="77777777" w:rsidR="00694AC4" w:rsidRDefault="00B13010" w:rsidP="00B925EA">
            <w:pPr>
              <w:rPr>
                <w:rFonts w:ascii="Calibri" w:hAnsi="Calibri" w:cs="Calibri"/>
                <w:b/>
                <w:sz w:val="22"/>
              </w:rPr>
            </w:pPr>
            <w:r w:rsidRPr="002F0281">
              <w:rPr>
                <w:rFonts w:ascii="Calibri" w:hAnsi="Calibri" w:cs="Calibri"/>
                <w:b/>
                <w:sz w:val="22"/>
              </w:rPr>
              <w:t xml:space="preserve">Qualification </w:t>
            </w:r>
            <w:r w:rsidR="00B925EA" w:rsidRPr="002F0281">
              <w:rPr>
                <w:rFonts w:ascii="Calibri" w:hAnsi="Calibri" w:cs="Calibri"/>
                <w:b/>
                <w:sz w:val="22"/>
              </w:rPr>
              <w:t>t</w:t>
            </w:r>
            <w:r w:rsidRPr="002F0281">
              <w:rPr>
                <w:rFonts w:ascii="Calibri" w:hAnsi="Calibri" w:cs="Calibri"/>
                <w:b/>
                <w:sz w:val="22"/>
              </w:rPr>
              <w:t>itle</w:t>
            </w:r>
            <w:r w:rsidR="007B019F" w:rsidRPr="002F0281">
              <w:rPr>
                <w:rFonts w:ascii="Calibri" w:hAnsi="Calibri" w:cs="Calibri"/>
                <w:b/>
                <w:sz w:val="22"/>
              </w:rPr>
              <w:t xml:space="preserve"> for Schedule 1</w:t>
            </w:r>
            <w:r w:rsidR="00A262BC" w:rsidRPr="002F0281">
              <w:rPr>
                <w:rFonts w:ascii="Calibri" w:hAnsi="Calibri" w:cs="Calibri"/>
                <w:b/>
                <w:sz w:val="22"/>
              </w:rPr>
              <w:t>,</w:t>
            </w:r>
            <w:r w:rsidRPr="002F0281">
              <w:rPr>
                <w:rFonts w:ascii="Calibri" w:hAnsi="Calibri" w:cs="Calibri"/>
                <w:b/>
                <w:sz w:val="22"/>
              </w:rPr>
              <w:t xml:space="preserve"> </w:t>
            </w:r>
          </w:p>
          <w:p w14:paraId="75DA5337" w14:textId="77777777" w:rsidR="00B13010" w:rsidRPr="002F0281" w:rsidRDefault="00B13010" w:rsidP="00B925EA">
            <w:pPr>
              <w:rPr>
                <w:rFonts w:ascii="Calibri" w:hAnsi="Calibri" w:cs="Calibri"/>
                <w:b/>
                <w:sz w:val="22"/>
              </w:rPr>
            </w:pPr>
            <w:r w:rsidRPr="002F0281">
              <w:rPr>
                <w:rFonts w:ascii="Calibri" w:hAnsi="Calibri" w:cs="Calibri"/>
                <w:b/>
                <w:sz w:val="22"/>
              </w:rPr>
              <w:t>e.g. B</w:t>
            </w:r>
            <w:r w:rsidR="007B019F" w:rsidRPr="002F0281">
              <w:rPr>
                <w:rFonts w:ascii="Calibri" w:hAnsi="Calibri" w:cs="Calibri"/>
                <w:b/>
                <w:sz w:val="22"/>
              </w:rPr>
              <w:t xml:space="preserve">achelor of </w:t>
            </w:r>
            <w:r w:rsidRPr="002F0281">
              <w:rPr>
                <w:rFonts w:ascii="Calibri" w:hAnsi="Calibri" w:cs="Calibri"/>
                <w:b/>
                <w:sz w:val="22"/>
              </w:rPr>
              <w:t>A</w:t>
            </w:r>
            <w:r w:rsidR="007B019F" w:rsidRPr="002F0281">
              <w:rPr>
                <w:rFonts w:ascii="Calibri" w:hAnsi="Calibri" w:cs="Calibri"/>
                <w:b/>
                <w:sz w:val="22"/>
              </w:rPr>
              <w:t xml:space="preserve">rts with </w:t>
            </w:r>
            <w:r w:rsidRPr="002F0281">
              <w:rPr>
                <w:rFonts w:ascii="Calibri" w:hAnsi="Calibri" w:cs="Calibri"/>
                <w:b/>
                <w:sz w:val="22"/>
              </w:rPr>
              <w:t>Hon</w:t>
            </w:r>
            <w:r w:rsidR="007B019F" w:rsidRPr="002F0281">
              <w:rPr>
                <w:rFonts w:ascii="Calibri" w:hAnsi="Calibri" w:cs="Calibri"/>
                <w:b/>
                <w:sz w:val="22"/>
              </w:rPr>
              <w:t>ours</w:t>
            </w:r>
            <w:r w:rsidRPr="002F0281">
              <w:rPr>
                <w:rFonts w:ascii="Calibri" w:hAnsi="Calibri" w:cs="Calibri"/>
                <w:b/>
                <w:sz w:val="22"/>
              </w:rPr>
              <w:t xml:space="preserve"> Architecture</w:t>
            </w:r>
          </w:p>
          <w:p w14:paraId="53B76961" w14:textId="77777777" w:rsidR="00B925EA" w:rsidRPr="00B925EA" w:rsidRDefault="00C34504" w:rsidP="00E53359">
            <w:pPr>
              <w:rPr>
                <w:rFonts w:ascii="Calibri" w:hAnsi="Calibri" w:cs="Calibri"/>
                <w:i/>
              </w:rPr>
            </w:pPr>
            <w:r>
              <w:rPr>
                <w:rFonts w:ascii="Calibri" w:hAnsi="Calibri" w:cs="Calibri"/>
                <w:i/>
              </w:rPr>
              <w:t xml:space="preserve">As </w:t>
            </w:r>
            <w:r w:rsidR="00B925EA">
              <w:rPr>
                <w:rFonts w:ascii="Calibri" w:hAnsi="Calibri" w:cs="Calibri"/>
                <w:i/>
              </w:rPr>
              <w:t>appear</w:t>
            </w:r>
            <w:r>
              <w:rPr>
                <w:rFonts w:ascii="Calibri" w:hAnsi="Calibri" w:cs="Calibri"/>
                <w:i/>
              </w:rPr>
              <w:t>s</w:t>
            </w:r>
            <w:r w:rsidR="00B925EA">
              <w:rPr>
                <w:rFonts w:ascii="Calibri" w:hAnsi="Calibri" w:cs="Calibri"/>
                <w:i/>
              </w:rPr>
              <w:t xml:space="preserve"> on </w:t>
            </w:r>
            <w:r w:rsidR="00E53359">
              <w:rPr>
                <w:rFonts w:ascii="Calibri" w:hAnsi="Calibri" w:cs="Calibri"/>
                <w:i/>
              </w:rPr>
              <w:t>the</w:t>
            </w:r>
            <w:r w:rsidR="00B925EA">
              <w:rPr>
                <w:rFonts w:ascii="Calibri" w:hAnsi="Calibri" w:cs="Calibri"/>
                <w:i/>
              </w:rPr>
              <w:t xml:space="preserve"> award certificate</w:t>
            </w:r>
            <w:r w:rsidR="00561C3C" w:rsidRPr="00561C3C">
              <w:rPr>
                <w:rFonts w:ascii="Calibri" w:hAnsi="Calibri" w:cs="Calibri"/>
                <w:i/>
                <w:vertAlign w:val="superscript"/>
              </w:rPr>
              <w:t>1</w:t>
            </w:r>
          </w:p>
        </w:tc>
        <w:tc>
          <w:tcPr>
            <w:tcW w:w="3543" w:type="dxa"/>
            <w:tcMar>
              <w:top w:w="57" w:type="dxa"/>
              <w:bottom w:w="57" w:type="dxa"/>
            </w:tcMar>
          </w:tcPr>
          <w:p w14:paraId="3E528694" w14:textId="77777777" w:rsidR="00694AC4" w:rsidRDefault="00B13010" w:rsidP="00B925EA">
            <w:pPr>
              <w:rPr>
                <w:rFonts w:ascii="Calibri" w:hAnsi="Calibri" w:cs="Calibri"/>
                <w:b/>
                <w:sz w:val="22"/>
              </w:rPr>
            </w:pPr>
            <w:r w:rsidRPr="002F0281">
              <w:rPr>
                <w:rFonts w:ascii="Calibri" w:hAnsi="Calibri" w:cs="Calibri"/>
                <w:b/>
                <w:sz w:val="22"/>
              </w:rPr>
              <w:t xml:space="preserve">Awarding </w:t>
            </w:r>
            <w:r w:rsidR="00B925EA" w:rsidRPr="002F0281">
              <w:rPr>
                <w:rFonts w:ascii="Calibri" w:hAnsi="Calibri" w:cs="Calibri"/>
                <w:b/>
                <w:sz w:val="22"/>
              </w:rPr>
              <w:t>i</w:t>
            </w:r>
            <w:r w:rsidRPr="002F0281">
              <w:rPr>
                <w:rFonts w:ascii="Calibri" w:hAnsi="Calibri" w:cs="Calibri"/>
                <w:b/>
                <w:sz w:val="22"/>
              </w:rPr>
              <w:t>nstitution</w:t>
            </w:r>
            <w:r w:rsidR="00A262BC" w:rsidRPr="002F0281">
              <w:rPr>
                <w:rFonts w:ascii="Calibri" w:hAnsi="Calibri" w:cs="Calibri"/>
                <w:b/>
                <w:sz w:val="22"/>
              </w:rPr>
              <w:t>,</w:t>
            </w:r>
            <w:r w:rsidRPr="002F0281">
              <w:rPr>
                <w:rFonts w:ascii="Calibri" w:hAnsi="Calibri" w:cs="Calibri"/>
                <w:b/>
                <w:sz w:val="22"/>
              </w:rPr>
              <w:t xml:space="preserve"> </w:t>
            </w:r>
          </w:p>
          <w:p w14:paraId="7F01BB85" w14:textId="77777777" w:rsidR="00B13010" w:rsidRPr="002F0281" w:rsidRDefault="00B13010" w:rsidP="00B925EA">
            <w:pPr>
              <w:rPr>
                <w:rFonts w:ascii="Calibri" w:hAnsi="Calibri" w:cs="Calibri"/>
                <w:b/>
                <w:sz w:val="22"/>
              </w:rPr>
            </w:pPr>
            <w:r w:rsidRPr="002F0281">
              <w:rPr>
                <w:rFonts w:ascii="Calibri" w:hAnsi="Calibri" w:cs="Calibri"/>
                <w:b/>
                <w:sz w:val="22"/>
              </w:rPr>
              <w:t>e.g. University of Poppleton</w:t>
            </w:r>
          </w:p>
          <w:p w14:paraId="0083E2C5" w14:textId="77777777" w:rsidR="00887EA4" w:rsidRPr="002F0281" w:rsidRDefault="00887EA4" w:rsidP="00B925EA">
            <w:pPr>
              <w:rPr>
                <w:rFonts w:ascii="Calibri" w:hAnsi="Calibri" w:cs="Calibri"/>
                <w:sz w:val="22"/>
              </w:rPr>
            </w:pPr>
          </w:p>
        </w:tc>
        <w:tc>
          <w:tcPr>
            <w:tcW w:w="2481" w:type="dxa"/>
            <w:tcMar>
              <w:top w:w="57" w:type="dxa"/>
              <w:bottom w:w="57" w:type="dxa"/>
            </w:tcMar>
          </w:tcPr>
          <w:p w14:paraId="5E9F4002" w14:textId="77777777" w:rsidR="00694AC4" w:rsidRDefault="00561C3C">
            <w:pPr>
              <w:rPr>
                <w:rFonts w:ascii="Calibri" w:hAnsi="Calibri" w:cs="Calibri"/>
                <w:b/>
                <w:sz w:val="22"/>
              </w:rPr>
            </w:pPr>
            <w:r w:rsidRPr="002F0281">
              <w:rPr>
                <w:rFonts w:ascii="Calibri" w:hAnsi="Calibri" w:cs="Calibri"/>
                <w:b/>
                <w:sz w:val="22"/>
              </w:rPr>
              <w:t xml:space="preserve">Length of course, </w:t>
            </w:r>
          </w:p>
          <w:p w14:paraId="1E677F85" w14:textId="77777777" w:rsidR="00B13010" w:rsidRPr="002F0281" w:rsidRDefault="00561C3C">
            <w:pPr>
              <w:rPr>
                <w:rFonts w:ascii="Calibri" w:hAnsi="Calibri" w:cs="Calibri"/>
                <w:b/>
                <w:sz w:val="22"/>
              </w:rPr>
            </w:pPr>
            <w:r w:rsidRPr="002F0281">
              <w:rPr>
                <w:rFonts w:ascii="Calibri" w:hAnsi="Calibri" w:cs="Calibri"/>
                <w:b/>
                <w:sz w:val="22"/>
              </w:rPr>
              <w:t>e.g. three years</w:t>
            </w:r>
          </w:p>
        </w:tc>
        <w:tc>
          <w:tcPr>
            <w:tcW w:w="2481" w:type="dxa"/>
            <w:tcMar>
              <w:top w:w="57" w:type="dxa"/>
              <w:bottom w:w="57" w:type="dxa"/>
            </w:tcMar>
          </w:tcPr>
          <w:p w14:paraId="0393DAC0" w14:textId="77777777" w:rsidR="00694AC4" w:rsidRDefault="00561C3C" w:rsidP="00561C3C">
            <w:pPr>
              <w:rPr>
                <w:rFonts w:ascii="Calibri" w:hAnsi="Calibri" w:cs="Calibri"/>
                <w:b/>
                <w:sz w:val="22"/>
              </w:rPr>
            </w:pPr>
            <w:r w:rsidRPr="002F0281">
              <w:rPr>
                <w:rFonts w:ascii="Calibri" w:hAnsi="Calibri" w:cs="Calibri"/>
                <w:b/>
                <w:sz w:val="22"/>
              </w:rPr>
              <w:t xml:space="preserve">Mode, </w:t>
            </w:r>
          </w:p>
          <w:p w14:paraId="5A3BAB86" w14:textId="77777777" w:rsidR="00B13010" w:rsidRPr="002F0281" w:rsidRDefault="00561C3C" w:rsidP="00561C3C">
            <w:pPr>
              <w:rPr>
                <w:rFonts w:ascii="Calibri" w:hAnsi="Calibri" w:cs="Calibri"/>
                <w:b/>
                <w:sz w:val="22"/>
              </w:rPr>
            </w:pPr>
            <w:r w:rsidRPr="002F0281">
              <w:rPr>
                <w:rFonts w:ascii="Calibri" w:hAnsi="Calibri" w:cs="Calibri"/>
                <w:b/>
                <w:sz w:val="22"/>
              </w:rPr>
              <w:t xml:space="preserve">e.g. full-time, part-time, </w:t>
            </w:r>
            <w:r w:rsidR="007B019F" w:rsidRPr="002F0281">
              <w:rPr>
                <w:rFonts w:ascii="Calibri" w:hAnsi="Calibri" w:cs="Calibri"/>
                <w:b/>
                <w:sz w:val="22"/>
              </w:rPr>
              <w:t xml:space="preserve">part-time </w:t>
            </w:r>
            <w:r w:rsidRPr="002F0281">
              <w:rPr>
                <w:rFonts w:ascii="Calibri" w:hAnsi="Calibri" w:cs="Calibri"/>
                <w:b/>
                <w:sz w:val="22"/>
              </w:rPr>
              <w:t xml:space="preserve">apprenticeship </w:t>
            </w:r>
          </w:p>
        </w:tc>
        <w:tc>
          <w:tcPr>
            <w:tcW w:w="1842" w:type="dxa"/>
            <w:tcMar>
              <w:top w:w="57" w:type="dxa"/>
              <w:bottom w:w="57" w:type="dxa"/>
            </w:tcMar>
          </w:tcPr>
          <w:p w14:paraId="3E30213A" w14:textId="77777777" w:rsidR="00694AC4" w:rsidRDefault="00B13010">
            <w:pPr>
              <w:rPr>
                <w:rFonts w:ascii="Calibri" w:hAnsi="Calibri" w:cs="Calibri"/>
                <w:b/>
                <w:sz w:val="22"/>
              </w:rPr>
            </w:pPr>
            <w:r w:rsidRPr="002F0281">
              <w:rPr>
                <w:rFonts w:ascii="Calibri" w:hAnsi="Calibri" w:cs="Calibri"/>
                <w:b/>
                <w:sz w:val="22"/>
              </w:rPr>
              <w:t>Level</w:t>
            </w:r>
            <w:r w:rsidR="00A262BC" w:rsidRPr="002F0281">
              <w:rPr>
                <w:rFonts w:ascii="Calibri" w:hAnsi="Calibri" w:cs="Calibri"/>
                <w:b/>
                <w:sz w:val="22"/>
              </w:rPr>
              <w:t>,</w:t>
            </w:r>
            <w:r w:rsidRPr="002F0281">
              <w:rPr>
                <w:rFonts w:ascii="Calibri" w:hAnsi="Calibri" w:cs="Calibri"/>
                <w:b/>
                <w:sz w:val="22"/>
              </w:rPr>
              <w:t xml:space="preserve"> </w:t>
            </w:r>
          </w:p>
          <w:p w14:paraId="577776F9" w14:textId="77777777" w:rsidR="00B13010" w:rsidRPr="002F0281" w:rsidRDefault="00B13010">
            <w:pPr>
              <w:rPr>
                <w:rFonts w:ascii="Calibri" w:hAnsi="Calibri" w:cs="Calibri"/>
                <w:b/>
                <w:sz w:val="22"/>
              </w:rPr>
            </w:pPr>
            <w:r w:rsidRPr="002F0281">
              <w:rPr>
                <w:rFonts w:ascii="Calibri" w:hAnsi="Calibri" w:cs="Calibri"/>
                <w:b/>
                <w:sz w:val="22"/>
              </w:rPr>
              <w:t>e.g. Part 1</w:t>
            </w:r>
          </w:p>
        </w:tc>
      </w:tr>
      <w:tr w:rsidR="00B13010" w:rsidRPr="0038219A" w14:paraId="599EFBCA" w14:textId="77777777" w:rsidTr="00694AC4">
        <w:trPr>
          <w:trHeight w:val="567"/>
        </w:trPr>
        <w:tc>
          <w:tcPr>
            <w:tcW w:w="4503" w:type="dxa"/>
            <w:tcMar>
              <w:top w:w="57" w:type="dxa"/>
              <w:bottom w:w="57" w:type="dxa"/>
            </w:tcMar>
            <w:vAlign w:val="center"/>
          </w:tcPr>
          <w:p w14:paraId="5BB2CC86" w14:textId="77777777" w:rsidR="00B13010" w:rsidRPr="002F0281" w:rsidRDefault="00B13010" w:rsidP="002A4EDF">
            <w:pPr>
              <w:rPr>
                <w:rFonts w:ascii="Calibri" w:hAnsi="Calibri" w:cs="Calibri"/>
                <w:sz w:val="22"/>
              </w:rPr>
            </w:pPr>
          </w:p>
        </w:tc>
        <w:tc>
          <w:tcPr>
            <w:tcW w:w="3543" w:type="dxa"/>
            <w:tcMar>
              <w:top w:w="57" w:type="dxa"/>
              <w:bottom w:w="57" w:type="dxa"/>
            </w:tcMar>
            <w:vAlign w:val="center"/>
          </w:tcPr>
          <w:p w14:paraId="755D1D53" w14:textId="77777777" w:rsidR="00B13010" w:rsidRPr="002F0281" w:rsidRDefault="00B13010" w:rsidP="002A4EDF">
            <w:pPr>
              <w:rPr>
                <w:rFonts w:ascii="Calibri" w:hAnsi="Calibri" w:cs="Calibri"/>
                <w:sz w:val="22"/>
              </w:rPr>
            </w:pPr>
          </w:p>
        </w:tc>
        <w:tc>
          <w:tcPr>
            <w:tcW w:w="2481" w:type="dxa"/>
            <w:tcMar>
              <w:top w:w="57" w:type="dxa"/>
              <w:bottom w:w="57" w:type="dxa"/>
            </w:tcMar>
            <w:vAlign w:val="center"/>
          </w:tcPr>
          <w:p w14:paraId="103AE188" w14:textId="77777777" w:rsidR="00B13010" w:rsidRPr="002F0281" w:rsidRDefault="00B13010" w:rsidP="002A4EDF">
            <w:pPr>
              <w:rPr>
                <w:rFonts w:ascii="Calibri" w:hAnsi="Calibri" w:cs="Calibri"/>
                <w:sz w:val="22"/>
              </w:rPr>
            </w:pPr>
          </w:p>
        </w:tc>
        <w:tc>
          <w:tcPr>
            <w:tcW w:w="2481" w:type="dxa"/>
            <w:tcMar>
              <w:top w:w="57" w:type="dxa"/>
              <w:bottom w:w="57" w:type="dxa"/>
            </w:tcMar>
            <w:vAlign w:val="center"/>
          </w:tcPr>
          <w:p w14:paraId="3DEAD2EE" w14:textId="77777777" w:rsidR="00B13010" w:rsidRPr="002F0281" w:rsidRDefault="00B13010" w:rsidP="002A4EDF">
            <w:pPr>
              <w:rPr>
                <w:rFonts w:ascii="Calibri" w:hAnsi="Calibri" w:cs="Calibri"/>
                <w:sz w:val="22"/>
              </w:rPr>
            </w:pPr>
          </w:p>
        </w:tc>
        <w:tc>
          <w:tcPr>
            <w:tcW w:w="1842" w:type="dxa"/>
            <w:tcMar>
              <w:top w:w="57" w:type="dxa"/>
              <w:bottom w:w="57" w:type="dxa"/>
            </w:tcMar>
            <w:vAlign w:val="center"/>
          </w:tcPr>
          <w:p w14:paraId="74AADAF6" w14:textId="77777777" w:rsidR="00B13010" w:rsidRPr="002F0281" w:rsidRDefault="00B13010" w:rsidP="002A4EDF">
            <w:pPr>
              <w:rPr>
                <w:rFonts w:ascii="Calibri" w:hAnsi="Calibri" w:cs="Calibri"/>
                <w:sz w:val="22"/>
              </w:rPr>
            </w:pPr>
          </w:p>
        </w:tc>
      </w:tr>
      <w:tr w:rsidR="002A4EDF" w:rsidRPr="0038219A" w14:paraId="72DC47A1" w14:textId="77777777" w:rsidTr="00694AC4">
        <w:trPr>
          <w:trHeight w:val="567"/>
        </w:trPr>
        <w:tc>
          <w:tcPr>
            <w:tcW w:w="4503" w:type="dxa"/>
            <w:tcMar>
              <w:top w:w="57" w:type="dxa"/>
              <w:bottom w:w="57" w:type="dxa"/>
            </w:tcMar>
            <w:vAlign w:val="center"/>
          </w:tcPr>
          <w:p w14:paraId="432E47EE" w14:textId="77777777" w:rsidR="002A4EDF" w:rsidRPr="002F0281" w:rsidRDefault="002A4EDF" w:rsidP="002A4EDF">
            <w:pPr>
              <w:rPr>
                <w:rFonts w:ascii="Calibri" w:hAnsi="Calibri" w:cs="Calibri"/>
                <w:sz w:val="22"/>
              </w:rPr>
            </w:pPr>
          </w:p>
        </w:tc>
        <w:tc>
          <w:tcPr>
            <w:tcW w:w="3543" w:type="dxa"/>
            <w:tcMar>
              <w:top w:w="57" w:type="dxa"/>
              <w:bottom w:w="57" w:type="dxa"/>
            </w:tcMar>
            <w:vAlign w:val="center"/>
          </w:tcPr>
          <w:p w14:paraId="618A3D3E"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0F5C4DD1"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6321F9AE" w14:textId="77777777" w:rsidR="002A4EDF" w:rsidRPr="002F0281" w:rsidRDefault="002A4EDF" w:rsidP="002A4EDF">
            <w:pPr>
              <w:rPr>
                <w:rFonts w:ascii="Calibri" w:hAnsi="Calibri" w:cs="Calibri"/>
                <w:sz w:val="22"/>
              </w:rPr>
            </w:pPr>
          </w:p>
        </w:tc>
        <w:tc>
          <w:tcPr>
            <w:tcW w:w="1842" w:type="dxa"/>
            <w:tcMar>
              <w:top w:w="57" w:type="dxa"/>
              <w:bottom w:w="57" w:type="dxa"/>
            </w:tcMar>
            <w:vAlign w:val="center"/>
          </w:tcPr>
          <w:p w14:paraId="29746F3D" w14:textId="77777777" w:rsidR="002A4EDF" w:rsidRPr="002F0281" w:rsidRDefault="002A4EDF" w:rsidP="002A4EDF">
            <w:pPr>
              <w:rPr>
                <w:rFonts w:ascii="Calibri" w:hAnsi="Calibri" w:cs="Calibri"/>
                <w:sz w:val="22"/>
              </w:rPr>
            </w:pPr>
          </w:p>
        </w:tc>
      </w:tr>
      <w:tr w:rsidR="002A4EDF" w:rsidRPr="0038219A" w14:paraId="67A5F54E" w14:textId="77777777" w:rsidTr="00694AC4">
        <w:trPr>
          <w:trHeight w:val="567"/>
        </w:trPr>
        <w:tc>
          <w:tcPr>
            <w:tcW w:w="4503" w:type="dxa"/>
            <w:tcMar>
              <w:top w:w="57" w:type="dxa"/>
              <w:bottom w:w="57" w:type="dxa"/>
            </w:tcMar>
            <w:vAlign w:val="center"/>
          </w:tcPr>
          <w:p w14:paraId="07B4EED7" w14:textId="77777777" w:rsidR="002A4EDF" w:rsidRPr="002F0281" w:rsidRDefault="002A4EDF" w:rsidP="002A4EDF">
            <w:pPr>
              <w:rPr>
                <w:rFonts w:ascii="Calibri" w:hAnsi="Calibri" w:cs="Calibri"/>
                <w:sz w:val="22"/>
              </w:rPr>
            </w:pPr>
          </w:p>
        </w:tc>
        <w:tc>
          <w:tcPr>
            <w:tcW w:w="3543" w:type="dxa"/>
            <w:tcMar>
              <w:top w:w="57" w:type="dxa"/>
              <w:bottom w:w="57" w:type="dxa"/>
            </w:tcMar>
            <w:vAlign w:val="center"/>
          </w:tcPr>
          <w:p w14:paraId="433B719E"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5A828720"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5C86B076" w14:textId="77777777" w:rsidR="002A4EDF" w:rsidRPr="002F0281" w:rsidRDefault="002A4EDF" w:rsidP="002A4EDF">
            <w:pPr>
              <w:rPr>
                <w:rFonts w:ascii="Calibri" w:hAnsi="Calibri" w:cs="Calibri"/>
                <w:sz w:val="22"/>
              </w:rPr>
            </w:pPr>
          </w:p>
        </w:tc>
        <w:tc>
          <w:tcPr>
            <w:tcW w:w="1842" w:type="dxa"/>
            <w:tcMar>
              <w:top w:w="57" w:type="dxa"/>
              <w:bottom w:w="57" w:type="dxa"/>
            </w:tcMar>
            <w:vAlign w:val="center"/>
          </w:tcPr>
          <w:p w14:paraId="362C96E7" w14:textId="77777777" w:rsidR="002A4EDF" w:rsidRPr="002F0281" w:rsidRDefault="002A4EDF" w:rsidP="002A4EDF">
            <w:pPr>
              <w:rPr>
                <w:rFonts w:ascii="Calibri" w:hAnsi="Calibri" w:cs="Calibri"/>
                <w:sz w:val="22"/>
              </w:rPr>
            </w:pPr>
          </w:p>
        </w:tc>
      </w:tr>
      <w:tr w:rsidR="002A4EDF" w:rsidRPr="0038219A" w14:paraId="06032745" w14:textId="77777777" w:rsidTr="00694AC4">
        <w:trPr>
          <w:trHeight w:val="567"/>
        </w:trPr>
        <w:tc>
          <w:tcPr>
            <w:tcW w:w="4503" w:type="dxa"/>
            <w:tcMar>
              <w:top w:w="57" w:type="dxa"/>
              <w:bottom w:w="57" w:type="dxa"/>
            </w:tcMar>
            <w:vAlign w:val="center"/>
          </w:tcPr>
          <w:p w14:paraId="64C0A5EC" w14:textId="77777777" w:rsidR="002A4EDF" w:rsidRPr="002F0281" w:rsidRDefault="002A4EDF" w:rsidP="002A4EDF">
            <w:pPr>
              <w:rPr>
                <w:rFonts w:ascii="Calibri" w:hAnsi="Calibri" w:cs="Calibri"/>
                <w:sz w:val="22"/>
              </w:rPr>
            </w:pPr>
          </w:p>
        </w:tc>
        <w:tc>
          <w:tcPr>
            <w:tcW w:w="3543" w:type="dxa"/>
            <w:tcMar>
              <w:top w:w="57" w:type="dxa"/>
              <w:bottom w:w="57" w:type="dxa"/>
            </w:tcMar>
            <w:vAlign w:val="center"/>
          </w:tcPr>
          <w:p w14:paraId="4DAA40DA"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1786B72D"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262DF3DE" w14:textId="77777777" w:rsidR="002A4EDF" w:rsidRPr="002F0281" w:rsidRDefault="002A4EDF" w:rsidP="002A4EDF">
            <w:pPr>
              <w:rPr>
                <w:rFonts w:ascii="Calibri" w:hAnsi="Calibri" w:cs="Calibri"/>
                <w:sz w:val="22"/>
              </w:rPr>
            </w:pPr>
          </w:p>
        </w:tc>
        <w:tc>
          <w:tcPr>
            <w:tcW w:w="1842" w:type="dxa"/>
            <w:tcMar>
              <w:top w:w="57" w:type="dxa"/>
              <w:bottom w:w="57" w:type="dxa"/>
            </w:tcMar>
            <w:vAlign w:val="center"/>
          </w:tcPr>
          <w:p w14:paraId="4BF1602B" w14:textId="77777777" w:rsidR="002A4EDF" w:rsidRPr="002F0281" w:rsidRDefault="002A4EDF" w:rsidP="002A4EDF">
            <w:pPr>
              <w:rPr>
                <w:rFonts w:ascii="Calibri" w:hAnsi="Calibri" w:cs="Calibri"/>
                <w:sz w:val="22"/>
              </w:rPr>
            </w:pPr>
          </w:p>
        </w:tc>
      </w:tr>
      <w:tr w:rsidR="002A4EDF" w:rsidRPr="0038219A" w14:paraId="06EF5A46" w14:textId="77777777" w:rsidTr="00694AC4">
        <w:trPr>
          <w:trHeight w:val="567"/>
        </w:trPr>
        <w:tc>
          <w:tcPr>
            <w:tcW w:w="4503" w:type="dxa"/>
            <w:tcMar>
              <w:top w:w="57" w:type="dxa"/>
              <w:bottom w:w="57" w:type="dxa"/>
            </w:tcMar>
            <w:vAlign w:val="center"/>
          </w:tcPr>
          <w:p w14:paraId="420626C8" w14:textId="77777777" w:rsidR="002A4EDF" w:rsidRPr="002F0281" w:rsidRDefault="002A4EDF" w:rsidP="002A4EDF">
            <w:pPr>
              <w:rPr>
                <w:rFonts w:ascii="Calibri" w:hAnsi="Calibri" w:cs="Calibri"/>
                <w:sz w:val="22"/>
              </w:rPr>
            </w:pPr>
          </w:p>
        </w:tc>
        <w:tc>
          <w:tcPr>
            <w:tcW w:w="3543" w:type="dxa"/>
            <w:tcMar>
              <w:top w:w="57" w:type="dxa"/>
              <w:bottom w:w="57" w:type="dxa"/>
            </w:tcMar>
            <w:vAlign w:val="center"/>
          </w:tcPr>
          <w:p w14:paraId="010AA0A6"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0FC1B98E"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15F82760" w14:textId="77777777" w:rsidR="002A4EDF" w:rsidRPr="002F0281" w:rsidRDefault="002A4EDF" w:rsidP="002A4EDF">
            <w:pPr>
              <w:rPr>
                <w:rFonts w:ascii="Calibri" w:hAnsi="Calibri" w:cs="Calibri"/>
                <w:sz w:val="22"/>
              </w:rPr>
            </w:pPr>
          </w:p>
        </w:tc>
        <w:tc>
          <w:tcPr>
            <w:tcW w:w="1842" w:type="dxa"/>
            <w:tcMar>
              <w:top w:w="57" w:type="dxa"/>
              <w:bottom w:w="57" w:type="dxa"/>
            </w:tcMar>
            <w:vAlign w:val="center"/>
          </w:tcPr>
          <w:p w14:paraId="6C0B41FC" w14:textId="77777777" w:rsidR="002A4EDF" w:rsidRPr="002F0281" w:rsidRDefault="002A4EDF" w:rsidP="002A4EDF">
            <w:pPr>
              <w:rPr>
                <w:rFonts w:ascii="Calibri" w:hAnsi="Calibri" w:cs="Calibri"/>
                <w:sz w:val="22"/>
              </w:rPr>
            </w:pPr>
          </w:p>
        </w:tc>
      </w:tr>
      <w:tr w:rsidR="002A4EDF" w:rsidRPr="0038219A" w14:paraId="71A608FF" w14:textId="77777777" w:rsidTr="00694AC4">
        <w:trPr>
          <w:trHeight w:val="567"/>
        </w:trPr>
        <w:tc>
          <w:tcPr>
            <w:tcW w:w="4503" w:type="dxa"/>
            <w:tcMar>
              <w:top w:w="57" w:type="dxa"/>
              <w:bottom w:w="57" w:type="dxa"/>
            </w:tcMar>
            <w:vAlign w:val="center"/>
          </w:tcPr>
          <w:p w14:paraId="2766D2B9" w14:textId="77777777" w:rsidR="002A4EDF" w:rsidRPr="002F0281" w:rsidRDefault="002A4EDF" w:rsidP="002A4EDF">
            <w:pPr>
              <w:rPr>
                <w:rFonts w:ascii="Calibri" w:hAnsi="Calibri" w:cs="Calibri"/>
                <w:sz w:val="22"/>
              </w:rPr>
            </w:pPr>
          </w:p>
        </w:tc>
        <w:tc>
          <w:tcPr>
            <w:tcW w:w="3543" w:type="dxa"/>
            <w:tcMar>
              <w:top w:w="57" w:type="dxa"/>
              <w:bottom w:w="57" w:type="dxa"/>
            </w:tcMar>
            <w:vAlign w:val="center"/>
          </w:tcPr>
          <w:p w14:paraId="2EAECBE4"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02D0A4A7"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19493E56" w14:textId="77777777" w:rsidR="002A4EDF" w:rsidRPr="002F0281" w:rsidRDefault="002A4EDF" w:rsidP="002A4EDF">
            <w:pPr>
              <w:rPr>
                <w:rFonts w:ascii="Calibri" w:hAnsi="Calibri" w:cs="Calibri"/>
                <w:sz w:val="22"/>
              </w:rPr>
            </w:pPr>
          </w:p>
        </w:tc>
        <w:tc>
          <w:tcPr>
            <w:tcW w:w="1842" w:type="dxa"/>
            <w:tcMar>
              <w:top w:w="57" w:type="dxa"/>
              <w:bottom w:w="57" w:type="dxa"/>
            </w:tcMar>
            <w:vAlign w:val="center"/>
          </w:tcPr>
          <w:p w14:paraId="29E92E68" w14:textId="77777777" w:rsidR="002A4EDF" w:rsidRPr="002F0281" w:rsidRDefault="002A4EDF" w:rsidP="002A4EDF">
            <w:pPr>
              <w:rPr>
                <w:rFonts w:ascii="Calibri" w:hAnsi="Calibri" w:cs="Calibri"/>
                <w:sz w:val="22"/>
              </w:rPr>
            </w:pPr>
          </w:p>
        </w:tc>
      </w:tr>
    </w:tbl>
    <w:p w14:paraId="09B407D7" w14:textId="77777777" w:rsidR="003B3AEB" w:rsidRDefault="003B3AEB">
      <w:pPr>
        <w:pStyle w:val="Caption"/>
        <w:rPr>
          <w:rFonts w:ascii="Calibri" w:hAnsi="Calibri" w:cs="Calibri"/>
          <w:b w:val="0"/>
          <w:szCs w:val="24"/>
        </w:rPr>
      </w:pPr>
    </w:p>
    <w:p w14:paraId="5A9D777B" w14:textId="77777777" w:rsidR="003F0814" w:rsidRPr="0031303A" w:rsidRDefault="003F0814" w:rsidP="003F0814">
      <w:pPr>
        <w:rPr>
          <w:rFonts w:ascii="Calibri" w:hAnsi="Calibri" w:cs="Calibri"/>
        </w:rPr>
      </w:pPr>
      <w:r w:rsidRPr="00E00A11">
        <w:rPr>
          <w:rFonts w:ascii="Calibri" w:hAnsi="Calibri" w:cs="Calibri"/>
          <w:vertAlign w:val="superscript"/>
        </w:rPr>
        <w:t>1</w:t>
      </w:r>
      <w:r>
        <w:rPr>
          <w:rFonts w:ascii="Calibri" w:hAnsi="Calibri" w:cs="Calibri"/>
        </w:rPr>
        <w:t xml:space="preserve"> </w:t>
      </w:r>
      <w:r w:rsidR="007B019F">
        <w:rPr>
          <w:rFonts w:ascii="Calibri" w:hAnsi="Calibri" w:cs="Calibri"/>
        </w:rPr>
        <w:t xml:space="preserve">The award title </w:t>
      </w:r>
      <w:r w:rsidR="00E53359">
        <w:rPr>
          <w:rFonts w:ascii="Calibri" w:hAnsi="Calibri" w:cs="Calibri"/>
        </w:rPr>
        <w:t xml:space="preserve">as </w:t>
      </w:r>
      <w:r w:rsidR="007B019F">
        <w:rPr>
          <w:rFonts w:ascii="Calibri" w:hAnsi="Calibri" w:cs="Calibri"/>
        </w:rPr>
        <w:t xml:space="preserve">stated </w:t>
      </w:r>
      <w:r w:rsidR="00C34504">
        <w:rPr>
          <w:rFonts w:ascii="Calibri" w:hAnsi="Calibri" w:cs="Calibri"/>
        </w:rPr>
        <w:t xml:space="preserve">on </w:t>
      </w:r>
      <w:r w:rsidR="00E53359">
        <w:rPr>
          <w:rFonts w:ascii="Calibri" w:hAnsi="Calibri" w:cs="Calibri"/>
        </w:rPr>
        <w:t xml:space="preserve">the </w:t>
      </w:r>
      <w:r w:rsidR="00C34504">
        <w:rPr>
          <w:rFonts w:ascii="Calibri" w:hAnsi="Calibri" w:cs="Calibri"/>
        </w:rPr>
        <w:t>award certificate</w:t>
      </w:r>
      <w:r w:rsidR="007B019F">
        <w:rPr>
          <w:rFonts w:ascii="Calibri" w:hAnsi="Calibri" w:cs="Calibri"/>
        </w:rPr>
        <w:t xml:space="preserve"> will be</w:t>
      </w:r>
      <w:r w:rsidR="00E53359">
        <w:rPr>
          <w:rFonts w:ascii="Calibri" w:hAnsi="Calibri" w:cs="Calibri"/>
        </w:rPr>
        <w:t xml:space="preserve"> </w:t>
      </w:r>
      <w:r w:rsidR="007B019F">
        <w:rPr>
          <w:rFonts w:ascii="Calibri" w:hAnsi="Calibri" w:cs="Calibri"/>
        </w:rPr>
        <w:t xml:space="preserve">listed on Schedule 1 of ARB’s General Rules should the Board decide to grant prescription.  </w:t>
      </w:r>
      <w:r w:rsidRPr="00E00A11">
        <w:rPr>
          <w:rFonts w:ascii="Calibri" w:hAnsi="Calibri" w:cs="Calibri"/>
        </w:rPr>
        <w:t xml:space="preserve">Only students/candidates with </w:t>
      </w:r>
      <w:r>
        <w:rPr>
          <w:rFonts w:ascii="Calibri" w:hAnsi="Calibri" w:cs="Calibri"/>
        </w:rPr>
        <w:t xml:space="preserve">an award stating </w:t>
      </w:r>
      <w:r w:rsidRPr="00E00A11">
        <w:rPr>
          <w:rFonts w:ascii="Calibri" w:hAnsi="Calibri" w:cs="Calibri"/>
        </w:rPr>
        <w:t xml:space="preserve">the prescribed qualification title </w:t>
      </w:r>
      <w:r w:rsidR="00AC4811">
        <w:rPr>
          <w:rFonts w:ascii="Calibri" w:hAnsi="Calibri" w:cs="Calibri"/>
        </w:rPr>
        <w:t xml:space="preserve">that precisely matches that </w:t>
      </w:r>
      <w:r w:rsidRPr="00E00A11">
        <w:rPr>
          <w:rFonts w:ascii="Calibri" w:hAnsi="Calibri" w:cs="Calibri"/>
        </w:rPr>
        <w:t xml:space="preserve">listed on Schedule 1 will have a qualification eligible for registration upon graduation. </w:t>
      </w:r>
    </w:p>
    <w:p w14:paraId="65FD823F" w14:textId="77777777" w:rsidR="00E53359" w:rsidRDefault="00E53359" w:rsidP="003F0814">
      <w:pPr>
        <w:rPr>
          <w:rFonts w:ascii="Calibri" w:hAnsi="Calibri" w:cs="Calibri"/>
        </w:rPr>
      </w:pPr>
    </w:p>
    <w:p w14:paraId="497A9F8D" w14:textId="77777777" w:rsidR="00E53359" w:rsidRDefault="00E53359">
      <w:pPr>
        <w:rPr>
          <w:rFonts w:ascii="Calibri" w:hAnsi="Calibri" w:cs="Calibri"/>
        </w:rPr>
      </w:pPr>
      <w:r>
        <w:rPr>
          <w:rFonts w:ascii="Calibri" w:hAnsi="Calibri" w:cs="Calibri"/>
        </w:rPr>
        <w:br w:type="page"/>
      </w:r>
    </w:p>
    <w:p w14:paraId="0047B6F3" w14:textId="77777777" w:rsidR="00B13010" w:rsidRPr="0038219A" w:rsidRDefault="003B3AEB" w:rsidP="008407EE">
      <w:pPr>
        <w:pStyle w:val="Heading2"/>
      </w:pPr>
      <w:r w:rsidRPr="003B3AEB">
        <w:lastRenderedPageBreak/>
        <w:t>3.</w:t>
      </w:r>
      <w:r w:rsidR="00B13010" w:rsidRPr="0038219A">
        <w:tab/>
        <w:t xml:space="preserve">Period for which </w:t>
      </w:r>
      <w:r w:rsidR="00A262BC">
        <w:t>p</w:t>
      </w:r>
      <w:r w:rsidR="00B13010" w:rsidRPr="0038219A">
        <w:t>rescription is sought</w:t>
      </w:r>
    </w:p>
    <w:p w14:paraId="5A4229C5" w14:textId="77777777" w:rsidR="003F0814" w:rsidRPr="002F0281" w:rsidRDefault="003F0814">
      <w:pPr>
        <w:rPr>
          <w:rFonts w:ascii="Calibri" w:hAnsi="Calibri" w:cs="Calibri"/>
        </w:rPr>
      </w:pPr>
    </w:p>
    <w:p w14:paraId="37494BD3" w14:textId="77777777" w:rsidR="003F0814" w:rsidRPr="007B4766" w:rsidRDefault="007B4766" w:rsidP="003F0814">
      <w:pPr>
        <w:rPr>
          <w:rFonts w:ascii="Calibri" w:hAnsi="Calibri" w:cs="Calibri"/>
        </w:rPr>
      </w:pPr>
      <w:r w:rsidRPr="002F0281">
        <w:rPr>
          <w:rFonts w:ascii="Calibri" w:hAnsi="Calibri" w:cs="Calibri"/>
          <w:sz w:val="22"/>
        </w:rPr>
        <w:t xml:space="preserve">Please indicate the </w:t>
      </w:r>
      <w:r w:rsidR="001270CD" w:rsidRPr="002F0281">
        <w:rPr>
          <w:rFonts w:ascii="Calibri" w:hAnsi="Calibri" w:cs="Calibri"/>
          <w:sz w:val="22"/>
        </w:rPr>
        <w:t xml:space="preserve">start and expiry </w:t>
      </w:r>
      <w:r w:rsidRPr="002F0281">
        <w:rPr>
          <w:rFonts w:ascii="Calibri" w:hAnsi="Calibri" w:cs="Calibri"/>
          <w:sz w:val="22"/>
        </w:rPr>
        <w:t xml:space="preserve">dates of the period of prescription </w:t>
      </w:r>
      <w:r w:rsidR="001270CD" w:rsidRPr="002F0281">
        <w:rPr>
          <w:rFonts w:ascii="Calibri" w:hAnsi="Calibri" w:cs="Calibri"/>
          <w:sz w:val="22"/>
        </w:rPr>
        <w:t>being sought (</w:t>
      </w:r>
      <w:r w:rsidRPr="002F0281">
        <w:rPr>
          <w:rFonts w:ascii="Calibri" w:hAnsi="Calibri" w:cs="Calibri"/>
          <w:sz w:val="22"/>
        </w:rPr>
        <w:t>typically up to</w:t>
      </w:r>
      <w:r w:rsidR="003F0814" w:rsidRPr="002F0281">
        <w:rPr>
          <w:rFonts w:ascii="Calibri" w:hAnsi="Calibri" w:cs="Calibri"/>
          <w:sz w:val="22"/>
        </w:rPr>
        <w:t xml:space="preserve"> five years</w:t>
      </w:r>
      <w:r w:rsidR="001270CD" w:rsidRPr="002F0281">
        <w:rPr>
          <w:rFonts w:ascii="Calibri" w:hAnsi="Calibri" w:cs="Calibri"/>
          <w:sz w:val="22"/>
        </w:rPr>
        <w:t>)</w:t>
      </w:r>
      <w:r w:rsidRPr="002F0281">
        <w:rPr>
          <w:rFonts w:ascii="Calibri" w:hAnsi="Calibri" w:cs="Calibri"/>
          <w:sz w:val="22"/>
        </w:rPr>
        <w:t>.</w:t>
      </w:r>
      <w:r w:rsidR="003F0814" w:rsidRPr="002F0281">
        <w:rPr>
          <w:rFonts w:ascii="Calibri" w:hAnsi="Calibri" w:cs="Calibri"/>
          <w:sz w:val="22"/>
        </w:rPr>
        <w:t xml:space="preserve">  </w:t>
      </w:r>
      <w:r w:rsidR="001270CD" w:rsidRPr="002F0281">
        <w:rPr>
          <w:rFonts w:ascii="Calibri" w:hAnsi="Calibri" w:cs="Calibri"/>
          <w:sz w:val="22"/>
        </w:rPr>
        <w:t>The</w:t>
      </w:r>
      <w:r w:rsidR="003F0814" w:rsidRPr="002F0281">
        <w:rPr>
          <w:rFonts w:ascii="Calibri" w:hAnsi="Calibri" w:cs="Calibri"/>
          <w:sz w:val="22"/>
        </w:rPr>
        <w:t xml:space="preserve"> requested start date </w:t>
      </w:r>
      <w:r w:rsidR="001270CD" w:rsidRPr="002F0281">
        <w:rPr>
          <w:rFonts w:ascii="Calibri" w:hAnsi="Calibri" w:cs="Calibri"/>
          <w:sz w:val="22"/>
        </w:rPr>
        <w:t>must</w:t>
      </w:r>
      <w:r w:rsidR="00637EFC" w:rsidRPr="002F0281">
        <w:rPr>
          <w:rFonts w:ascii="Calibri" w:hAnsi="Calibri" w:cs="Calibri"/>
          <w:sz w:val="22"/>
        </w:rPr>
        <w:t xml:space="preserve"> </w:t>
      </w:r>
      <w:r w:rsidR="001270CD" w:rsidRPr="002F0281">
        <w:rPr>
          <w:rFonts w:ascii="Calibri" w:hAnsi="Calibri" w:cs="Calibri"/>
          <w:sz w:val="22"/>
        </w:rPr>
        <w:t>coincide</w:t>
      </w:r>
      <w:r w:rsidR="00637EFC" w:rsidRPr="002F0281">
        <w:rPr>
          <w:rFonts w:ascii="Calibri" w:hAnsi="Calibri" w:cs="Calibri"/>
          <w:sz w:val="22"/>
        </w:rPr>
        <w:t xml:space="preserve"> with </w:t>
      </w:r>
      <w:r w:rsidR="001270CD" w:rsidRPr="002F0281">
        <w:rPr>
          <w:rFonts w:ascii="Calibri" w:hAnsi="Calibri" w:cs="Calibri"/>
          <w:sz w:val="22"/>
        </w:rPr>
        <w:t xml:space="preserve">the </w:t>
      </w:r>
      <w:r w:rsidR="00637EFC" w:rsidRPr="002F0281">
        <w:rPr>
          <w:rFonts w:ascii="Calibri" w:hAnsi="Calibri" w:cs="Calibri"/>
          <w:sz w:val="22"/>
        </w:rPr>
        <w:t>expiry date of current period of prescription</w:t>
      </w:r>
      <w:r w:rsidR="001270CD" w:rsidRPr="002F0281">
        <w:rPr>
          <w:rFonts w:ascii="Calibri" w:hAnsi="Calibri" w:cs="Calibri"/>
          <w:sz w:val="22"/>
        </w:rPr>
        <w:t>.</w:t>
      </w:r>
    </w:p>
    <w:p w14:paraId="11EEBD0A" w14:textId="77777777" w:rsidR="00B13010" w:rsidRPr="0038219A" w:rsidRDefault="00B13010">
      <w:pPr>
        <w:rPr>
          <w:rFonts w:ascii="Calibri" w:hAnsi="Calibri" w:cs="Calibri"/>
          <w:b/>
        </w:rPr>
      </w:pPr>
      <w:r w:rsidRPr="0038219A">
        <w:rPr>
          <w:rFonts w:ascii="Calibri" w:hAnsi="Calibri" w:cs="Calibri"/>
          <w:b/>
        </w:rPr>
        <w:tab/>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654"/>
      </w:tblGrid>
      <w:tr w:rsidR="00BC2615" w:rsidRPr="0038219A" w14:paraId="481A7011" w14:textId="77777777" w:rsidTr="00BC2615">
        <w:trPr>
          <w:trHeight w:val="567"/>
        </w:trPr>
        <w:tc>
          <w:tcPr>
            <w:tcW w:w="7230" w:type="dxa"/>
            <w:tcMar>
              <w:top w:w="57" w:type="dxa"/>
              <w:bottom w:w="57" w:type="dxa"/>
            </w:tcMar>
            <w:vAlign w:val="center"/>
          </w:tcPr>
          <w:p w14:paraId="0ED6E4E1" w14:textId="4FE6F4F2" w:rsidR="00BC2615" w:rsidRPr="002F0281" w:rsidRDefault="00BC2615" w:rsidP="00760FA8">
            <w:pPr>
              <w:rPr>
                <w:rFonts w:ascii="Calibri" w:hAnsi="Calibri" w:cs="Calibri"/>
                <w:sz w:val="22"/>
              </w:rPr>
            </w:pPr>
            <w:r w:rsidRPr="002F0281">
              <w:rPr>
                <w:rFonts w:ascii="Calibri" w:hAnsi="Calibri" w:cs="Calibri"/>
                <w:b/>
                <w:sz w:val="22"/>
              </w:rPr>
              <w:t>Period of prescription sought, e.g. 30 September 20</w:t>
            </w:r>
            <w:r w:rsidR="000577D6">
              <w:rPr>
                <w:rFonts w:ascii="Calibri" w:hAnsi="Calibri" w:cs="Calibri"/>
                <w:b/>
                <w:sz w:val="22"/>
              </w:rPr>
              <w:t>22</w:t>
            </w:r>
            <w:r w:rsidRPr="002F0281">
              <w:rPr>
                <w:rFonts w:ascii="Calibri" w:hAnsi="Calibri" w:cs="Calibri"/>
                <w:b/>
                <w:sz w:val="22"/>
              </w:rPr>
              <w:t xml:space="preserve"> – 30 September 202</w:t>
            </w:r>
            <w:r w:rsidR="000577D6">
              <w:rPr>
                <w:rFonts w:ascii="Calibri" w:hAnsi="Calibri" w:cs="Calibri"/>
                <w:b/>
                <w:sz w:val="22"/>
              </w:rPr>
              <w:t>7</w:t>
            </w:r>
          </w:p>
        </w:tc>
        <w:tc>
          <w:tcPr>
            <w:tcW w:w="7654" w:type="dxa"/>
            <w:tcMar>
              <w:top w:w="57" w:type="dxa"/>
              <w:bottom w:w="57" w:type="dxa"/>
            </w:tcMar>
            <w:vAlign w:val="center"/>
          </w:tcPr>
          <w:p w14:paraId="651740B6" w14:textId="77777777" w:rsidR="00BC2615" w:rsidRPr="002F0281" w:rsidRDefault="00BC2615" w:rsidP="000104F3">
            <w:pPr>
              <w:rPr>
                <w:rFonts w:ascii="Calibri" w:hAnsi="Calibri" w:cs="Calibri"/>
                <w:color w:val="00B0F0"/>
                <w:sz w:val="22"/>
              </w:rPr>
            </w:pPr>
          </w:p>
        </w:tc>
      </w:tr>
    </w:tbl>
    <w:p w14:paraId="394A0FDF" w14:textId="77777777" w:rsidR="00B13010" w:rsidRPr="00E547CC" w:rsidRDefault="00B13010">
      <w:pPr>
        <w:rPr>
          <w:rFonts w:ascii="Calibri" w:hAnsi="Calibri" w:cs="Calibri"/>
        </w:rPr>
      </w:pPr>
    </w:p>
    <w:p w14:paraId="694FB3BA" w14:textId="77777777" w:rsidR="00B13010" w:rsidRPr="00E547CC" w:rsidRDefault="00B13010">
      <w:pPr>
        <w:rPr>
          <w:rFonts w:ascii="Calibri" w:hAnsi="Calibri" w:cs="Calibri"/>
        </w:rPr>
      </w:pPr>
    </w:p>
    <w:p w14:paraId="31AEDEFB" w14:textId="77777777" w:rsidR="00B13010" w:rsidRPr="0038219A" w:rsidRDefault="003B3AEB" w:rsidP="008407EE">
      <w:pPr>
        <w:pStyle w:val="Heading2"/>
      </w:pPr>
      <w:r w:rsidRPr="003B3AEB">
        <w:t>4.</w:t>
      </w:r>
      <w:r w:rsidR="00B13010" w:rsidRPr="0038219A">
        <w:tab/>
        <w:t xml:space="preserve">Preferred </w:t>
      </w:r>
      <w:r w:rsidR="009F7334">
        <w:t>a</w:t>
      </w:r>
      <w:r w:rsidR="009F7334" w:rsidRPr="0038219A">
        <w:t xml:space="preserve">nnual </w:t>
      </w:r>
      <w:r w:rsidR="009F7334">
        <w:t>m</w:t>
      </w:r>
      <w:r w:rsidR="009F7334" w:rsidRPr="0038219A">
        <w:t xml:space="preserve">onitoring submission </w:t>
      </w:r>
      <w:r w:rsidR="00B13010" w:rsidRPr="0038219A">
        <w:t xml:space="preserve">date </w:t>
      </w:r>
    </w:p>
    <w:p w14:paraId="1CAD190E" w14:textId="77777777" w:rsidR="00B13010" w:rsidRPr="002F0281" w:rsidRDefault="00B13010">
      <w:pPr>
        <w:rPr>
          <w:rFonts w:ascii="Calibri" w:hAnsi="Calibri" w:cs="Calibri"/>
        </w:rPr>
      </w:pPr>
    </w:p>
    <w:p w14:paraId="37A6E7B5" w14:textId="77777777" w:rsidR="009F7334" w:rsidRPr="002F0281" w:rsidRDefault="009F7334" w:rsidP="009F7334">
      <w:pPr>
        <w:rPr>
          <w:rFonts w:ascii="Calibri" w:hAnsi="Calibri" w:cs="Calibri"/>
          <w:sz w:val="22"/>
        </w:rPr>
      </w:pPr>
      <w:r w:rsidRPr="002F0281">
        <w:rPr>
          <w:rFonts w:ascii="Calibri" w:hAnsi="Calibri" w:cs="Calibri"/>
          <w:sz w:val="22"/>
        </w:rPr>
        <w:t>Please indicate the preferred date for the submission of annual monitoring material, should prescription be granted.  This date must be the same for all of the institution’s prescribed qualifications</w:t>
      </w:r>
      <w:r w:rsidR="002F2957" w:rsidRPr="002F0281">
        <w:rPr>
          <w:rFonts w:ascii="Calibri" w:hAnsi="Calibri" w:cs="Calibri"/>
          <w:sz w:val="22"/>
        </w:rPr>
        <w:t xml:space="preserve">, and at an appropriate point in the year when the institution will be able to submit all the material required for annual monitoring (see Appendix 2 of the </w:t>
      </w:r>
      <w:hyperlink r:id="rId10" w:history="1">
        <w:r w:rsidR="002F2957" w:rsidRPr="002F0281">
          <w:rPr>
            <w:rStyle w:val="Hyperlink"/>
            <w:rFonts w:ascii="Calibri" w:hAnsi="Calibri" w:cs="Calibri"/>
            <w:sz w:val="22"/>
          </w:rPr>
          <w:t>Procedures</w:t>
        </w:r>
      </w:hyperlink>
      <w:r w:rsidR="002F2957" w:rsidRPr="002F0281">
        <w:rPr>
          <w:rFonts w:ascii="Calibri" w:hAnsi="Calibri" w:cs="Calibri"/>
          <w:sz w:val="22"/>
        </w:rPr>
        <w:t>)</w:t>
      </w:r>
      <w:r w:rsidRPr="002F0281">
        <w:rPr>
          <w:rFonts w:ascii="Calibri" w:hAnsi="Calibri" w:cs="Calibri"/>
          <w:sz w:val="22"/>
        </w:rPr>
        <w:t>.  Instances of annual monitoring material being submitted late</w:t>
      </w:r>
      <w:r w:rsidR="002F2957" w:rsidRPr="002F0281">
        <w:rPr>
          <w:rFonts w:ascii="Calibri" w:hAnsi="Calibri" w:cs="Calibri"/>
          <w:sz w:val="22"/>
        </w:rPr>
        <w:t xml:space="preserve"> </w:t>
      </w:r>
      <w:r w:rsidRPr="002F0281">
        <w:rPr>
          <w:rFonts w:ascii="Calibri" w:hAnsi="Calibri" w:cs="Calibri"/>
          <w:sz w:val="22"/>
        </w:rPr>
        <w:t>will be noted by the Board, and may have an impact on the length of future periods of prescription.</w:t>
      </w:r>
    </w:p>
    <w:p w14:paraId="1913D862" w14:textId="77777777" w:rsidR="009F7334" w:rsidRPr="0031303A" w:rsidRDefault="009F7334" w:rsidP="009F7334">
      <w:pPr>
        <w:rPr>
          <w:rFonts w:ascii="Calibri" w:hAnsi="Calibri" w:cs="Calibri"/>
          <w: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654"/>
      </w:tblGrid>
      <w:tr w:rsidR="009F7334" w:rsidRPr="0031303A" w14:paraId="0121F5A6" w14:textId="77777777" w:rsidTr="00760FA8">
        <w:trPr>
          <w:trHeight w:val="567"/>
        </w:trPr>
        <w:tc>
          <w:tcPr>
            <w:tcW w:w="7230" w:type="dxa"/>
            <w:tcMar>
              <w:top w:w="57" w:type="dxa"/>
              <w:bottom w:w="57" w:type="dxa"/>
            </w:tcMar>
            <w:vAlign w:val="center"/>
          </w:tcPr>
          <w:p w14:paraId="2960E1F9" w14:textId="77777777" w:rsidR="009F7334" w:rsidRPr="002F0281" w:rsidRDefault="009F7334" w:rsidP="00760FA8">
            <w:pPr>
              <w:rPr>
                <w:rFonts w:ascii="Calibri" w:hAnsi="Calibri" w:cs="Calibri"/>
                <w:b/>
                <w:sz w:val="22"/>
              </w:rPr>
            </w:pPr>
            <w:r w:rsidRPr="002F0281">
              <w:rPr>
                <w:rFonts w:ascii="Calibri" w:hAnsi="Calibri" w:cs="Calibri"/>
                <w:b/>
                <w:sz w:val="22"/>
              </w:rPr>
              <w:t>Preferred date for submission of annual monitoring, e.g. 31 January</w:t>
            </w:r>
          </w:p>
          <w:p w14:paraId="04C9D40B" w14:textId="77777777" w:rsidR="00FA3514" w:rsidRPr="00FA3514" w:rsidRDefault="00FA3514" w:rsidP="00FA3514">
            <w:pPr>
              <w:rPr>
                <w:rFonts w:ascii="Calibri" w:hAnsi="Calibri" w:cs="Calibri"/>
                <w:i/>
                <w:color w:val="00B0F0"/>
              </w:rPr>
            </w:pPr>
            <w:r w:rsidRPr="00BC2615">
              <w:rPr>
                <w:rFonts w:ascii="Calibri" w:hAnsi="Calibri" w:cs="Calibri"/>
                <w:i/>
              </w:rPr>
              <w:t>If different to current annual monitoring date, include reasons for requesting the change</w:t>
            </w:r>
          </w:p>
        </w:tc>
        <w:tc>
          <w:tcPr>
            <w:tcW w:w="7654" w:type="dxa"/>
            <w:tcMar>
              <w:top w:w="57" w:type="dxa"/>
              <w:bottom w:w="57" w:type="dxa"/>
            </w:tcMar>
            <w:vAlign w:val="center"/>
          </w:tcPr>
          <w:p w14:paraId="4DD86184" w14:textId="77777777" w:rsidR="009F7334" w:rsidRPr="002F0281" w:rsidRDefault="009F7334" w:rsidP="00760FA8">
            <w:pPr>
              <w:rPr>
                <w:rFonts w:ascii="Calibri" w:hAnsi="Calibri" w:cs="Calibri"/>
                <w:sz w:val="22"/>
              </w:rPr>
            </w:pPr>
          </w:p>
        </w:tc>
      </w:tr>
    </w:tbl>
    <w:p w14:paraId="0ED99BFA" w14:textId="77777777" w:rsidR="009F7334" w:rsidRPr="008A6E13" w:rsidRDefault="009F7334">
      <w:pPr>
        <w:rPr>
          <w:rFonts w:ascii="Calibri" w:hAnsi="Calibri" w:cs="Calibri"/>
        </w:rPr>
      </w:pPr>
    </w:p>
    <w:p w14:paraId="4D4181EA" w14:textId="77777777" w:rsidR="0032180A" w:rsidRDefault="0032180A" w:rsidP="00FA5633">
      <w:pPr>
        <w:rPr>
          <w:rFonts w:ascii="Calibri" w:hAnsi="Calibri" w:cs="Calibri"/>
        </w:rPr>
      </w:pPr>
    </w:p>
    <w:p w14:paraId="6521C6E9" w14:textId="77777777" w:rsidR="00694AC4" w:rsidRDefault="00694AC4" w:rsidP="0032180A">
      <w:pPr>
        <w:rPr>
          <w:rFonts w:ascii="Calibri" w:hAnsi="Calibri" w:cs="Calibri"/>
        </w:rPr>
      </w:pPr>
    </w:p>
    <w:p w14:paraId="5BD8B328" w14:textId="77777777" w:rsidR="00694AC4" w:rsidRDefault="00694AC4" w:rsidP="00694AC4">
      <w:r>
        <w:br w:type="page"/>
      </w:r>
    </w:p>
    <w:p w14:paraId="235DEF8F" w14:textId="77777777" w:rsidR="00694AC4" w:rsidRPr="0031303A" w:rsidRDefault="00694AC4" w:rsidP="008407EE">
      <w:pPr>
        <w:pStyle w:val="Heading2"/>
      </w:pPr>
      <w:r>
        <w:lastRenderedPageBreak/>
        <w:t>5</w:t>
      </w:r>
      <w:r w:rsidRPr="0031303A">
        <w:t>.</w:t>
      </w:r>
      <w:r w:rsidRPr="0031303A">
        <w:tab/>
      </w:r>
      <w:bookmarkStart w:id="2" w:name="ApplicationEvidenceList"/>
      <w:r>
        <w:t>Application Evidence List</w:t>
      </w:r>
      <w:bookmarkEnd w:id="2"/>
    </w:p>
    <w:p w14:paraId="65BBF53F" w14:textId="77777777" w:rsidR="00694AC4" w:rsidRDefault="00694AC4" w:rsidP="00694AC4">
      <w:pPr>
        <w:rPr>
          <w:rFonts w:ascii="Calibri" w:hAnsi="Calibri" w:cs="Calibri"/>
        </w:rPr>
      </w:pPr>
    </w:p>
    <w:p w14:paraId="76BC69D8" w14:textId="77777777" w:rsidR="00694AC4" w:rsidRPr="002F0281" w:rsidRDefault="00694AC4" w:rsidP="00694AC4">
      <w:pPr>
        <w:rPr>
          <w:rFonts w:ascii="Calibri" w:hAnsi="Calibri" w:cs="Calibri"/>
          <w:sz w:val="22"/>
        </w:rPr>
      </w:pPr>
      <w:r w:rsidRPr="002F0281">
        <w:rPr>
          <w:rFonts w:ascii="Calibri" w:hAnsi="Calibri" w:cs="Calibri"/>
          <w:sz w:val="22"/>
        </w:rPr>
        <w:t>The institution is expected to provide the following material with the applicatio</w:t>
      </w:r>
      <w:r>
        <w:rPr>
          <w:rFonts w:ascii="Calibri" w:hAnsi="Calibri" w:cs="Calibri"/>
          <w:sz w:val="22"/>
        </w:rPr>
        <w:t>n.  The file size of any individual document submitted must be under 20mb.</w:t>
      </w:r>
    </w:p>
    <w:p w14:paraId="35357C41" w14:textId="77777777" w:rsidR="00694AC4" w:rsidRDefault="00694AC4" w:rsidP="0032180A">
      <w:pPr>
        <w:rPr>
          <w:rFonts w:ascii="Calibri" w:hAnsi="Calibri" w:cs="Calibri"/>
        </w:rPr>
      </w:pPr>
    </w:p>
    <w:tbl>
      <w:tblPr>
        <w:tblStyle w:val="TableGrid"/>
        <w:tblW w:w="14850" w:type="dxa"/>
        <w:tblLook w:val="04A0" w:firstRow="1" w:lastRow="0" w:firstColumn="1" w:lastColumn="0" w:noHBand="0" w:noVBand="1"/>
      </w:tblPr>
      <w:tblGrid>
        <w:gridCol w:w="8504"/>
        <w:gridCol w:w="1134"/>
        <w:gridCol w:w="5212"/>
      </w:tblGrid>
      <w:tr w:rsidR="00694AC4" w:rsidRPr="002F0281" w14:paraId="744BB896" w14:textId="77777777" w:rsidTr="00694AC4">
        <w:trPr>
          <w:cantSplit/>
          <w:trHeight w:val="340"/>
          <w:tblHeader/>
        </w:trPr>
        <w:tc>
          <w:tcPr>
            <w:tcW w:w="8504" w:type="dxa"/>
            <w:vAlign w:val="center"/>
          </w:tcPr>
          <w:p w14:paraId="5FEC9BF5" w14:textId="77777777" w:rsidR="00694AC4" w:rsidRPr="002F0281" w:rsidRDefault="00694AC4" w:rsidP="007F3EBC">
            <w:pPr>
              <w:rPr>
                <w:rFonts w:ascii="Calibri" w:hAnsi="Calibri" w:cs="Calibri"/>
                <w:b/>
                <w:sz w:val="22"/>
                <w:szCs w:val="22"/>
              </w:rPr>
            </w:pPr>
            <w:r w:rsidRPr="002F0281">
              <w:rPr>
                <w:rFonts w:ascii="Calibri" w:hAnsi="Calibri" w:cs="Calibri"/>
                <w:b/>
                <w:sz w:val="22"/>
                <w:szCs w:val="22"/>
              </w:rPr>
              <w:t>Expected evidence</w:t>
            </w:r>
          </w:p>
        </w:tc>
        <w:tc>
          <w:tcPr>
            <w:tcW w:w="1134" w:type="dxa"/>
            <w:vAlign w:val="center"/>
          </w:tcPr>
          <w:p w14:paraId="1327F7C0" w14:textId="77777777" w:rsidR="00694AC4" w:rsidRPr="002F0281" w:rsidRDefault="00694AC4" w:rsidP="007F3EBC">
            <w:pPr>
              <w:rPr>
                <w:rFonts w:ascii="Calibri" w:hAnsi="Calibri" w:cs="Calibri"/>
                <w:b/>
                <w:sz w:val="22"/>
                <w:szCs w:val="22"/>
              </w:rPr>
            </w:pPr>
            <w:r w:rsidRPr="002F0281">
              <w:rPr>
                <w:rFonts w:ascii="Calibri" w:hAnsi="Calibri" w:cs="Calibri"/>
                <w:b/>
                <w:sz w:val="22"/>
                <w:szCs w:val="22"/>
              </w:rPr>
              <w:t>Included</w:t>
            </w:r>
          </w:p>
        </w:tc>
        <w:tc>
          <w:tcPr>
            <w:tcW w:w="5212" w:type="dxa"/>
            <w:vAlign w:val="center"/>
          </w:tcPr>
          <w:p w14:paraId="7F5829E2" w14:textId="77777777" w:rsidR="00694AC4" w:rsidRPr="002F0281" w:rsidRDefault="00694AC4" w:rsidP="007F3EBC">
            <w:pPr>
              <w:rPr>
                <w:rFonts w:ascii="Calibri" w:hAnsi="Calibri" w:cs="Calibri"/>
                <w:b/>
                <w:sz w:val="22"/>
                <w:szCs w:val="22"/>
              </w:rPr>
            </w:pPr>
            <w:r w:rsidRPr="002F0281">
              <w:rPr>
                <w:rFonts w:ascii="Calibri" w:hAnsi="Calibri" w:cs="Calibri"/>
                <w:b/>
                <w:sz w:val="22"/>
                <w:szCs w:val="22"/>
              </w:rPr>
              <w:t>Not included</w:t>
            </w:r>
          </w:p>
        </w:tc>
      </w:tr>
      <w:tr w:rsidR="00694AC4" w:rsidRPr="002F0281" w14:paraId="4A1DFCCC" w14:textId="77777777" w:rsidTr="00694AC4">
        <w:trPr>
          <w:cantSplit/>
          <w:trHeight w:val="680"/>
        </w:trPr>
        <w:tc>
          <w:tcPr>
            <w:tcW w:w="8504" w:type="dxa"/>
            <w:vAlign w:val="center"/>
          </w:tcPr>
          <w:p w14:paraId="17F54B81" w14:textId="0D4297A7" w:rsidR="00694AC4" w:rsidRPr="002F0281" w:rsidRDefault="00694AC4" w:rsidP="007F3EBC">
            <w:pPr>
              <w:rPr>
                <w:rFonts w:ascii="Calibri" w:hAnsi="Calibri" w:cs="Calibri"/>
                <w:sz w:val="22"/>
                <w:szCs w:val="22"/>
              </w:rPr>
            </w:pPr>
            <w:r w:rsidRPr="002F0281">
              <w:rPr>
                <w:rFonts w:ascii="Calibri" w:hAnsi="Calibri" w:cs="Calibri"/>
                <w:sz w:val="22"/>
                <w:szCs w:val="22"/>
              </w:rPr>
              <w:t>A copy of the certificate</w:t>
            </w:r>
            <w:r w:rsidR="00F61417">
              <w:rPr>
                <w:rFonts w:ascii="Calibri" w:hAnsi="Calibri" w:cs="Calibri"/>
                <w:sz w:val="22"/>
                <w:szCs w:val="22"/>
              </w:rPr>
              <w:t>(s)</w:t>
            </w:r>
            <w:r w:rsidRPr="002F0281">
              <w:rPr>
                <w:rFonts w:ascii="Calibri" w:hAnsi="Calibri" w:cs="Calibri"/>
                <w:sz w:val="22"/>
                <w:szCs w:val="22"/>
              </w:rPr>
              <w:t xml:space="preserve"> awarded to successful graduates of each qualification</w:t>
            </w:r>
          </w:p>
        </w:tc>
        <w:tc>
          <w:tcPr>
            <w:tcW w:w="1134" w:type="dxa"/>
            <w:vAlign w:val="center"/>
          </w:tcPr>
          <w:p w14:paraId="385E54D4"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92915446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15E90F00"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058242814"/>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28F13F81"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41A47188" w14:textId="77777777" w:rsidTr="00694AC4">
        <w:trPr>
          <w:cantSplit/>
          <w:trHeight w:val="680"/>
        </w:trPr>
        <w:tc>
          <w:tcPr>
            <w:tcW w:w="8504" w:type="dxa"/>
            <w:vAlign w:val="center"/>
          </w:tcPr>
          <w:p w14:paraId="7B77FC24"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 xml:space="preserve">Complete a separate mapping document for each qualification – for Parts 1 and 2, download the </w:t>
            </w:r>
            <w:hyperlink r:id="rId11" w:history="1">
              <w:r w:rsidRPr="002F0281">
                <w:rPr>
                  <w:rStyle w:val="Hyperlink"/>
                  <w:rFonts w:ascii="Calibri" w:hAnsi="Calibri" w:cs="Calibri"/>
                  <w:sz w:val="22"/>
                  <w:szCs w:val="22"/>
                  <w:lang w:val="en-US"/>
                </w:rPr>
                <w:t>mapping template(s)</w:t>
              </w:r>
            </w:hyperlink>
            <w:r w:rsidRPr="002F0281">
              <w:rPr>
                <w:rFonts w:ascii="Calibri" w:hAnsi="Calibri" w:cs="Calibri"/>
                <w:sz w:val="22"/>
                <w:szCs w:val="22"/>
                <w:lang w:val="en-US"/>
              </w:rPr>
              <w:t xml:space="preserve"> from the website</w:t>
            </w:r>
          </w:p>
        </w:tc>
        <w:tc>
          <w:tcPr>
            <w:tcW w:w="1134" w:type="dxa"/>
            <w:vAlign w:val="center"/>
          </w:tcPr>
          <w:p w14:paraId="4510EFB5"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303358343"/>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35C8CBB2"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2077002473"/>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733B3671"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60709A2A" w14:textId="77777777" w:rsidTr="00694AC4">
        <w:trPr>
          <w:cantSplit/>
          <w:trHeight w:val="680"/>
        </w:trPr>
        <w:tc>
          <w:tcPr>
            <w:tcW w:w="8504" w:type="dxa"/>
            <w:vAlign w:val="center"/>
          </w:tcPr>
          <w:p w14:paraId="5CA43836"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Programme Specification for each qualification</w:t>
            </w:r>
          </w:p>
        </w:tc>
        <w:tc>
          <w:tcPr>
            <w:tcW w:w="1134" w:type="dxa"/>
            <w:vAlign w:val="center"/>
          </w:tcPr>
          <w:p w14:paraId="230D463D"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4247943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4F4C44BC"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59023750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3BF5D170"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4C7315B3" w14:textId="77777777" w:rsidTr="00694AC4">
        <w:trPr>
          <w:cantSplit/>
          <w:trHeight w:val="680"/>
        </w:trPr>
        <w:tc>
          <w:tcPr>
            <w:tcW w:w="8504" w:type="dxa"/>
            <w:vAlign w:val="center"/>
          </w:tcPr>
          <w:p w14:paraId="5AD72D59"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Module descriptions for each qualification</w:t>
            </w:r>
          </w:p>
        </w:tc>
        <w:tc>
          <w:tcPr>
            <w:tcW w:w="1134" w:type="dxa"/>
            <w:vAlign w:val="center"/>
          </w:tcPr>
          <w:p w14:paraId="0BF3A559"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55135692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1D1AFE08"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521054111"/>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2F904350"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173B80DD" w14:textId="77777777" w:rsidTr="00694AC4">
        <w:trPr>
          <w:cantSplit/>
          <w:trHeight w:val="680"/>
        </w:trPr>
        <w:tc>
          <w:tcPr>
            <w:tcW w:w="8504" w:type="dxa"/>
            <w:vAlign w:val="center"/>
          </w:tcPr>
          <w:p w14:paraId="7614525C"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Qualification structure diagram that shows when modules are taken in relation to one another throughout the duration of each qualification</w:t>
            </w:r>
          </w:p>
        </w:tc>
        <w:tc>
          <w:tcPr>
            <w:tcW w:w="1134" w:type="dxa"/>
            <w:vAlign w:val="center"/>
          </w:tcPr>
          <w:p w14:paraId="04A88791"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95555957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506567C4"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62181206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D4ABCD8"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0EF73044" w14:textId="77777777" w:rsidTr="00694AC4">
        <w:trPr>
          <w:cantSplit/>
          <w:trHeight w:val="680"/>
        </w:trPr>
        <w:tc>
          <w:tcPr>
            <w:tcW w:w="8504" w:type="dxa"/>
            <w:vAlign w:val="center"/>
          </w:tcPr>
          <w:p w14:paraId="60CB6252"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Compensation regulations relevant to the qualification(s)</w:t>
            </w:r>
          </w:p>
        </w:tc>
        <w:tc>
          <w:tcPr>
            <w:tcW w:w="1134" w:type="dxa"/>
            <w:vAlign w:val="center"/>
          </w:tcPr>
          <w:p w14:paraId="7587BAED"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92309863"/>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731B1FD0"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37947184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1565531951"/>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72A0695E"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2482288B" w14:textId="77777777" w:rsidTr="00694AC4">
        <w:trPr>
          <w:cantSplit/>
          <w:trHeight w:val="680"/>
        </w:trPr>
        <w:tc>
          <w:tcPr>
            <w:tcW w:w="8504" w:type="dxa"/>
            <w:vAlign w:val="center"/>
          </w:tcPr>
          <w:p w14:paraId="3C03509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APL/APEL/direct entry policy and procedures</w:t>
            </w:r>
          </w:p>
        </w:tc>
        <w:tc>
          <w:tcPr>
            <w:tcW w:w="1134" w:type="dxa"/>
            <w:vAlign w:val="center"/>
          </w:tcPr>
          <w:p w14:paraId="66374097"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67224972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70B5C03D"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49139677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123817621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079CC6C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3AFD6851" w14:textId="77777777" w:rsidTr="00694AC4">
        <w:trPr>
          <w:cantSplit/>
          <w:trHeight w:val="680"/>
        </w:trPr>
        <w:tc>
          <w:tcPr>
            <w:tcW w:w="8504" w:type="dxa"/>
            <w:vAlign w:val="center"/>
          </w:tcPr>
          <w:p w14:paraId="305A201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Study abroad regulations</w:t>
            </w:r>
          </w:p>
        </w:tc>
        <w:tc>
          <w:tcPr>
            <w:tcW w:w="1134" w:type="dxa"/>
            <w:vAlign w:val="center"/>
          </w:tcPr>
          <w:p w14:paraId="0C8D9954"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46326224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2F3FDADF"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64867002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47692568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3FBC6F0F"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C9FB378" w14:textId="77777777" w:rsidTr="00694AC4">
        <w:trPr>
          <w:cantSplit/>
          <w:trHeight w:val="680"/>
        </w:trPr>
        <w:tc>
          <w:tcPr>
            <w:tcW w:w="8504" w:type="dxa"/>
            <w:vAlign w:val="center"/>
          </w:tcPr>
          <w:p w14:paraId="2697CB69"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Grade descriptions</w:t>
            </w:r>
          </w:p>
        </w:tc>
        <w:tc>
          <w:tcPr>
            <w:tcW w:w="1134" w:type="dxa"/>
            <w:vAlign w:val="center"/>
          </w:tcPr>
          <w:p w14:paraId="286348C6"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113130065"/>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03EB8E4E"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30204640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7EBEE68D"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3A9AAD6F" w14:textId="77777777" w:rsidTr="00694AC4">
        <w:trPr>
          <w:cantSplit/>
          <w:trHeight w:val="680"/>
        </w:trPr>
        <w:tc>
          <w:tcPr>
            <w:tcW w:w="8504" w:type="dxa"/>
            <w:vAlign w:val="center"/>
          </w:tcPr>
          <w:p w14:paraId="15B4F35D"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Marking and moderation regulations</w:t>
            </w:r>
          </w:p>
        </w:tc>
        <w:tc>
          <w:tcPr>
            <w:tcW w:w="1134" w:type="dxa"/>
            <w:vAlign w:val="center"/>
          </w:tcPr>
          <w:p w14:paraId="59E8F87F"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42561854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59920570"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60679752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1E789B4"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226C2E27" w14:textId="77777777" w:rsidTr="00694AC4">
        <w:trPr>
          <w:cantSplit/>
          <w:trHeight w:val="680"/>
        </w:trPr>
        <w:tc>
          <w:tcPr>
            <w:tcW w:w="8504" w:type="dxa"/>
            <w:vAlign w:val="center"/>
          </w:tcPr>
          <w:p w14:paraId="5AFC5C81"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lastRenderedPageBreak/>
              <w:t>Governance and QA structure – details of internal and external review bodies relevant to the qualification(s) (</w:t>
            </w:r>
            <w:proofErr w:type="gramStart"/>
            <w:r w:rsidRPr="002F0281">
              <w:rPr>
                <w:rFonts w:ascii="Calibri" w:hAnsi="Calibri" w:cs="Calibri"/>
                <w:sz w:val="22"/>
                <w:szCs w:val="22"/>
                <w:lang w:val="en-US"/>
              </w:rPr>
              <w:t>e.g.</w:t>
            </w:r>
            <w:proofErr w:type="gramEnd"/>
            <w:r w:rsidRPr="002F0281">
              <w:rPr>
                <w:rFonts w:ascii="Calibri" w:hAnsi="Calibri" w:cs="Calibri"/>
                <w:sz w:val="22"/>
                <w:szCs w:val="22"/>
                <w:lang w:val="en-US"/>
              </w:rPr>
              <w:t xml:space="preserve"> internal annual monitoring, periodic review/revalidation, QAA, RIBA </w:t>
            </w:r>
            <w:proofErr w:type="spellStart"/>
            <w:r w:rsidRPr="002F0281">
              <w:rPr>
                <w:rFonts w:ascii="Calibri" w:hAnsi="Calibri" w:cs="Calibri"/>
                <w:sz w:val="22"/>
                <w:szCs w:val="22"/>
                <w:lang w:val="en-US"/>
              </w:rPr>
              <w:t>etc</w:t>
            </w:r>
            <w:proofErr w:type="spellEnd"/>
            <w:r w:rsidRPr="002F0281">
              <w:rPr>
                <w:rFonts w:ascii="Calibri" w:hAnsi="Calibri" w:cs="Calibri"/>
                <w:sz w:val="22"/>
                <w:szCs w:val="22"/>
                <w:lang w:val="en-US"/>
              </w:rPr>
              <w:t>; name(s) of groups/bodies, membership, frequency and timing of reviews, scope of reviews)</w:t>
            </w:r>
          </w:p>
        </w:tc>
        <w:tc>
          <w:tcPr>
            <w:tcW w:w="1134" w:type="dxa"/>
            <w:vAlign w:val="center"/>
          </w:tcPr>
          <w:p w14:paraId="1E75B142"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725715452"/>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241DF623"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02748429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2C78694B"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0A5720C7" w14:textId="77777777" w:rsidTr="00694AC4">
        <w:trPr>
          <w:cantSplit/>
          <w:trHeight w:val="680"/>
        </w:trPr>
        <w:tc>
          <w:tcPr>
            <w:tcW w:w="8504" w:type="dxa"/>
            <w:vAlign w:val="center"/>
          </w:tcPr>
          <w:p w14:paraId="2B3341B8"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External examiner reports; and the institution’s responses to these</w:t>
            </w:r>
          </w:p>
        </w:tc>
        <w:tc>
          <w:tcPr>
            <w:tcW w:w="1134" w:type="dxa"/>
            <w:vAlign w:val="center"/>
          </w:tcPr>
          <w:p w14:paraId="686D087B"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592667454"/>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39EB5251"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230661125"/>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13C1BC07"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23D226B8" w14:textId="77777777" w:rsidTr="00694AC4">
        <w:trPr>
          <w:cantSplit/>
          <w:trHeight w:val="680"/>
        </w:trPr>
        <w:tc>
          <w:tcPr>
            <w:tcW w:w="8504" w:type="dxa"/>
            <w:vAlign w:val="center"/>
          </w:tcPr>
          <w:p w14:paraId="4B9129AA"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Reports of internal and external review bodies; and responses to these</w:t>
            </w:r>
          </w:p>
        </w:tc>
        <w:tc>
          <w:tcPr>
            <w:tcW w:w="1134" w:type="dxa"/>
            <w:vAlign w:val="center"/>
          </w:tcPr>
          <w:p w14:paraId="1AF84184"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30966902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40F627DD"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777725671"/>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22056461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3E642AFE"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5B474696" w14:textId="77777777" w:rsidTr="00694AC4">
        <w:trPr>
          <w:cantSplit/>
          <w:trHeight w:val="680"/>
        </w:trPr>
        <w:tc>
          <w:tcPr>
            <w:tcW w:w="8504" w:type="dxa"/>
            <w:vAlign w:val="center"/>
          </w:tcPr>
          <w:p w14:paraId="50242F8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External examiners’ CVs</w:t>
            </w:r>
          </w:p>
        </w:tc>
        <w:tc>
          <w:tcPr>
            <w:tcW w:w="1134" w:type="dxa"/>
            <w:vAlign w:val="center"/>
          </w:tcPr>
          <w:p w14:paraId="173FD085"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61473275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062F3192"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501116332"/>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B8D6ACE"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37DE149" w14:textId="77777777" w:rsidTr="00694AC4">
        <w:trPr>
          <w:cantSplit/>
          <w:trHeight w:val="680"/>
        </w:trPr>
        <w:tc>
          <w:tcPr>
            <w:tcW w:w="8504" w:type="dxa"/>
            <w:vAlign w:val="center"/>
          </w:tcPr>
          <w:p w14:paraId="586BDBF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Section of the QA handbook/regulations regarding external examiners</w:t>
            </w:r>
          </w:p>
        </w:tc>
        <w:tc>
          <w:tcPr>
            <w:tcW w:w="1134" w:type="dxa"/>
            <w:vAlign w:val="center"/>
          </w:tcPr>
          <w:p w14:paraId="3CE21C52"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834137625"/>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49655938"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71840766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01C949B"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442E9A83" w14:textId="77777777" w:rsidTr="00694AC4">
        <w:trPr>
          <w:cantSplit/>
          <w:trHeight w:val="680"/>
        </w:trPr>
        <w:tc>
          <w:tcPr>
            <w:tcW w:w="8504" w:type="dxa"/>
            <w:vAlign w:val="center"/>
          </w:tcPr>
          <w:p w14:paraId="3F38ABB3"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External examiner handbook</w:t>
            </w:r>
          </w:p>
        </w:tc>
        <w:tc>
          <w:tcPr>
            <w:tcW w:w="1134" w:type="dxa"/>
            <w:vAlign w:val="center"/>
          </w:tcPr>
          <w:p w14:paraId="7C1FC75E"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202150013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6A305D14"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36487012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C6FB2E3"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549EEF7B" w14:textId="77777777" w:rsidTr="00694AC4">
        <w:trPr>
          <w:cantSplit/>
          <w:trHeight w:val="680"/>
        </w:trPr>
        <w:tc>
          <w:tcPr>
            <w:tcW w:w="8504" w:type="dxa"/>
            <w:vAlign w:val="center"/>
          </w:tcPr>
          <w:p w14:paraId="4AEA6A95"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CVs of core staff and examiners (internal and external)</w:t>
            </w:r>
          </w:p>
        </w:tc>
        <w:tc>
          <w:tcPr>
            <w:tcW w:w="1134" w:type="dxa"/>
            <w:vAlign w:val="center"/>
          </w:tcPr>
          <w:p w14:paraId="1E07AB8D"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870676573"/>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274CF666"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759792422"/>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4E95670B"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536F2336" w14:textId="77777777" w:rsidTr="00694AC4">
        <w:trPr>
          <w:cantSplit/>
          <w:trHeight w:val="680"/>
        </w:trPr>
        <w:tc>
          <w:tcPr>
            <w:tcW w:w="8504" w:type="dxa"/>
            <w:vAlign w:val="center"/>
          </w:tcPr>
          <w:p w14:paraId="70561D65"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 xml:space="preserve">Overview of all staff involved in the delivery and assessment of the qualification(s) – download the </w:t>
            </w:r>
            <w:hyperlink r:id="rId12" w:history="1">
              <w:r w:rsidRPr="002F0281">
                <w:rPr>
                  <w:rStyle w:val="Hyperlink"/>
                  <w:rFonts w:ascii="Calibri" w:hAnsi="Calibri" w:cs="Calibri"/>
                  <w:sz w:val="22"/>
                  <w:szCs w:val="22"/>
                  <w:lang w:val="en-US"/>
                </w:rPr>
                <w:t>staff list template</w:t>
              </w:r>
            </w:hyperlink>
            <w:r w:rsidRPr="002F0281">
              <w:rPr>
                <w:rFonts w:ascii="Calibri" w:hAnsi="Calibri" w:cs="Calibri"/>
                <w:sz w:val="22"/>
                <w:szCs w:val="22"/>
                <w:lang w:val="en-US"/>
              </w:rPr>
              <w:t xml:space="preserve"> from the website (as for annual monitoring)</w:t>
            </w:r>
          </w:p>
        </w:tc>
        <w:tc>
          <w:tcPr>
            <w:tcW w:w="1134" w:type="dxa"/>
            <w:vAlign w:val="center"/>
          </w:tcPr>
          <w:p w14:paraId="32B2921F"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39912267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079C6E6E"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202428223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17452A29"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1D49F9FE" w14:textId="77777777" w:rsidTr="00694AC4">
        <w:trPr>
          <w:cantSplit/>
          <w:trHeight w:val="680"/>
        </w:trPr>
        <w:tc>
          <w:tcPr>
            <w:tcW w:w="8504" w:type="dxa"/>
            <w:vAlign w:val="center"/>
          </w:tcPr>
          <w:p w14:paraId="69A6B0EC"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 xml:space="preserve">Details of staff review/appraisal and CPD </w:t>
            </w:r>
            <w:proofErr w:type="spellStart"/>
            <w:r w:rsidRPr="002F0281">
              <w:rPr>
                <w:rFonts w:ascii="Calibri" w:hAnsi="Calibri" w:cs="Calibri"/>
                <w:sz w:val="22"/>
                <w:szCs w:val="22"/>
                <w:lang w:val="en-US"/>
              </w:rPr>
              <w:t>programmes</w:t>
            </w:r>
            <w:proofErr w:type="spellEnd"/>
            <w:r w:rsidRPr="002F0281">
              <w:rPr>
                <w:rFonts w:ascii="Calibri" w:hAnsi="Calibri" w:cs="Calibri"/>
                <w:sz w:val="22"/>
                <w:szCs w:val="22"/>
                <w:lang w:val="en-US"/>
              </w:rPr>
              <w:t xml:space="preserve"> (</w:t>
            </w:r>
            <w:proofErr w:type="gramStart"/>
            <w:r w:rsidRPr="002F0281">
              <w:rPr>
                <w:rFonts w:ascii="Calibri" w:hAnsi="Calibri" w:cs="Calibri"/>
                <w:sz w:val="22"/>
                <w:szCs w:val="22"/>
                <w:lang w:val="en-US"/>
              </w:rPr>
              <w:t>e.g.</w:t>
            </w:r>
            <w:proofErr w:type="gramEnd"/>
            <w:r w:rsidRPr="002F0281">
              <w:rPr>
                <w:rFonts w:ascii="Calibri" w:hAnsi="Calibri" w:cs="Calibri"/>
                <w:sz w:val="22"/>
                <w:szCs w:val="22"/>
                <w:lang w:val="en-US"/>
              </w:rPr>
              <w:t xml:space="preserve"> any sections of the QA handbook/regulations regarding staff review and development)</w:t>
            </w:r>
          </w:p>
        </w:tc>
        <w:tc>
          <w:tcPr>
            <w:tcW w:w="1134" w:type="dxa"/>
            <w:vAlign w:val="center"/>
          </w:tcPr>
          <w:p w14:paraId="3ADE3390"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97867631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796CEF61"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77606325"/>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632854CC"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6B6926E" w14:textId="77777777" w:rsidTr="00694AC4">
        <w:trPr>
          <w:cantSplit/>
          <w:trHeight w:val="680"/>
        </w:trPr>
        <w:tc>
          <w:tcPr>
            <w:tcW w:w="8504" w:type="dxa"/>
            <w:vAlign w:val="center"/>
          </w:tcPr>
          <w:p w14:paraId="3A083D9F"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Details of the institution’s expectations in relation to staff development relevant to the qualification(s)</w:t>
            </w:r>
          </w:p>
        </w:tc>
        <w:tc>
          <w:tcPr>
            <w:tcW w:w="1134" w:type="dxa"/>
            <w:vAlign w:val="center"/>
          </w:tcPr>
          <w:p w14:paraId="6930C703"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10959060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0F4FBE85"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221942834"/>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014CB489"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401784C2" w14:textId="77777777" w:rsidTr="00694AC4">
        <w:trPr>
          <w:cantSplit/>
          <w:trHeight w:val="680"/>
        </w:trPr>
        <w:tc>
          <w:tcPr>
            <w:tcW w:w="8504" w:type="dxa"/>
            <w:vAlign w:val="center"/>
          </w:tcPr>
          <w:p w14:paraId="551C7BAC"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Details of any recent or forthcoming changes to staff structure or numbers</w:t>
            </w:r>
          </w:p>
        </w:tc>
        <w:tc>
          <w:tcPr>
            <w:tcW w:w="1134" w:type="dxa"/>
            <w:vAlign w:val="center"/>
          </w:tcPr>
          <w:p w14:paraId="40C168A6"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56946628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56D8891C"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130321884"/>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67411513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4C10EB16"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0E0E174B" w14:textId="77777777" w:rsidTr="00694AC4">
        <w:trPr>
          <w:cantSplit/>
          <w:trHeight w:val="680"/>
        </w:trPr>
        <w:tc>
          <w:tcPr>
            <w:tcW w:w="8504" w:type="dxa"/>
            <w:vAlign w:val="center"/>
          </w:tcPr>
          <w:p w14:paraId="614CD12E"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Student/candidate numbers for each qualification (including projected numbers for forthcoming years)</w:t>
            </w:r>
          </w:p>
        </w:tc>
        <w:tc>
          <w:tcPr>
            <w:tcW w:w="1134" w:type="dxa"/>
            <w:vAlign w:val="center"/>
          </w:tcPr>
          <w:p w14:paraId="5B01AF38"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204355701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6AABEB8E"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63275860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60789C39"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3A39C44" w14:textId="77777777" w:rsidTr="00694AC4">
        <w:trPr>
          <w:cantSplit/>
          <w:trHeight w:val="680"/>
        </w:trPr>
        <w:tc>
          <w:tcPr>
            <w:tcW w:w="8504" w:type="dxa"/>
            <w:vAlign w:val="center"/>
          </w:tcPr>
          <w:p w14:paraId="4DA050E4" w14:textId="77777777" w:rsidR="00694AC4" w:rsidRPr="002F0281" w:rsidRDefault="00694AC4" w:rsidP="007F3EBC">
            <w:pPr>
              <w:rPr>
                <w:rFonts w:ascii="Calibri" w:hAnsi="Calibri" w:cs="Calibri"/>
                <w:sz w:val="22"/>
                <w:szCs w:val="22"/>
              </w:rPr>
            </w:pPr>
            <w:proofErr w:type="spellStart"/>
            <w:r w:rsidRPr="002F0281">
              <w:rPr>
                <w:rFonts w:ascii="Calibri" w:hAnsi="Calibri" w:cs="Calibri"/>
                <w:sz w:val="22"/>
                <w:szCs w:val="22"/>
                <w:lang w:val="en-US"/>
              </w:rPr>
              <w:lastRenderedPageBreak/>
              <w:t>Staff:student</w:t>
            </w:r>
            <w:proofErr w:type="spellEnd"/>
            <w:r w:rsidRPr="002F0281">
              <w:rPr>
                <w:rFonts w:ascii="Calibri" w:hAnsi="Calibri" w:cs="Calibri"/>
                <w:sz w:val="22"/>
                <w:szCs w:val="22"/>
                <w:lang w:val="en-US"/>
              </w:rPr>
              <w:t xml:space="preserve"> ratio for the qualification(s)</w:t>
            </w:r>
          </w:p>
        </w:tc>
        <w:tc>
          <w:tcPr>
            <w:tcW w:w="1134" w:type="dxa"/>
            <w:vAlign w:val="center"/>
          </w:tcPr>
          <w:p w14:paraId="1A4C20F5"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655874635"/>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75992095"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7172503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0E83DC3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1B085CA" w14:textId="77777777" w:rsidTr="00694AC4">
        <w:trPr>
          <w:cantSplit/>
          <w:trHeight w:val="680"/>
        </w:trPr>
        <w:tc>
          <w:tcPr>
            <w:tcW w:w="8504" w:type="dxa"/>
            <w:vAlign w:val="center"/>
          </w:tcPr>
          <w:p w14:paraId="66AED3B0"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Details of links with local practices and professional bodies</w:t>
            </w:r>
          </w:p>
        </w:tc>
        <w:tc>
          <w:tcPr>
            <w:tcW w:w="1134" w:type="dxa"/>
            <w:vAlign w:val="center"/>
          </w:tcPr>
          <w:p w14:paraId="5BFBF1DC"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6672937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6B7A667A"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53996234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1BA4331"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066CF664" w14:textId="77777777" w:rsidTr="00694AC4">
        <w:trPr>
          <w:cantSplit/>
          <w:trHeight w:val="680"/>
        </w:trPr>
        <w:tc>
          <w:tcPr>
            <w:tcW w:w="8504" w:type="dxa"/>
            <w:vAlign w:val="center"/>
          </w:tcPr>
          <w:p w14:paraId="1C09922B"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The institution’s equality and diversity policy (link to policy online acceptable)</w:t>
            </w:r>
          </w:p>
        </w:tc>
        <w:tc>
          <w:tcPr>
            <w:tcW w:w="1134" w:type="dxa"/>
            <w:vAlign w:val="center"/>
          </w:tcPr>
          <w:p w14:paraId="363931CC"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53214858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4B381F19"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535614311"/>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430DE091"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1B7FCBDF" w14:textId="77777777" w:rsidTr="00694AC4">
        <w:trPr>
          <w:cantSplit/>
          <w:trHeight w:val="680"/>
        </w:trPr>
        <w:tc>
          <w:tcPr>
            <w:tcW w:w="8504" w:type="dxa"/>
            <w:vAlign w:val="center"/>
          </w:tcPr>
          <w:p w14:paraId="1D351A65"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 xml:space="preserve">Details of teaching and workshop space, storage, equipment/facilities, IT </w:t>
            </w:r>
            <w:proofErr w:type="spellStart"/>
            <w:r w:rsidRPr="002F0281">
              <w:rPr>
                <w:rFonts w:ascii="Calibri" w:hAnsi="Calibri" w:cs="Calibri"/>
                <w:sz w:val="22"/>
                <w:szCs w:val="22"/>
                <w:lang w:val="en-US"/>
              </w:rPr>
              <w:t>etc</w:t>
            </w:r>
            <w:proofErr w:type="spellEnd"/>
            <w:r w:rsidRPr="002F0281">
              <w:rPr>
                <w:rFonts w:ascii="Calibri" w:hAnsi="Calibri" w:cs="Calibri"/>
                <w:sz w:val="22"/>
                <w:szCs w:val="22"/>
                <w:lang w:val="en-US"/>
              </w:rPr>
              <w:t xml:space="preserve"> for the qualification(s)</w:t>
            </w:r>
          </w:p>
        </w:tc>
        <w:tc>
          <w:tcPr>
            <w:tcW w:w="1134" w:type="dxa"/>
            <w:vAlign w:val="center"/>
          </w:tcPr>
          <w:p w14:paraId="194253C9"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582981921"/>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2094F740"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5160205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0DDE12B1"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49D09221" w14:textId="77777777" w:rsidTr="00694AC4">
        <w:trPr>
          <w:cantSplit/>
          <w:trHeight w:val="680"/>
        </w:trPr>
        <w:tc>
          <w:tcPr>
            <w:tcW w:w="8504" w:type="dxa"/>
            <w:vAlign w:val="center"/>
          </w:tcPr>
          <w:p w14:paraId="10BCED00"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Student/course handbook for each qualification</w:t>
            </w:r>
          </w:p>
        </w:tc>
        <w:tc>
          <w:tcPr>
            <w:tcW w:w="1134" w:type="dxa"/>
            <w:vAlign w:val="center"/>
          </w:tcPr>
          <w:p w14:paraId="3ADCDB50"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77350703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45D65C63"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19457947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4BA31104"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3B4E910" w14:textId="77777777" w:rsidTr="00694AC4">
        <w:trPr>
          <w:cantSplit/>
          <w:trHeight w:val="680"/>
        </w:trPr>
        <w:tc>
          <w:tcPr>
            <w:tcW w:w="8504" w:type="dxa"/>
            <w:vAlign w:val="center"/>
          </w:tcPr>
          <w:p w14:paraId="6182E75C"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Details of any recent or forthcoming changes to resources</w:t>
            </w:r>
          </w:p>
        </w:tc>
        <w:tc>
          <w:tcPr>
            <w:tcW w:w="1134" w:type="dxa"/>
            <w:vAlign w:val="center"/>
          </w:tcPr>
          <w:p w14:paraId="75F2996C"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14843251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76F4BEBD"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9125932"/>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42865293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26465844"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3C5871AA" w14:textId="77777777" w:rsidTr="00694AC4">
        <w:trPr>
          <w:cantSplit/>
          <w:trHeight w:val="680"/>
        </w:trPr>
        <w:tc>
          <w:tcPr>
            <w:tcW w:w="8504" w:type="dxa"/>
            <w:vAlign w:val="center"/>
          </w:tcPr>
          <w:p w14:paraId="7E5E0C23"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Details of any changes planned or anticipated during the period of prescription sought that will directly or indirectly affect the qualification(s); and how the institution will ensure that the resourcing of the qualification(s) is maintained or improved</w:t>
            </w:r>
          </w:p>
        </w:tc>
        <w:tc>
          <w:tcPr>
            <w:tcW w:w="1134" w:type="dxa"/>
            <w:vAlign w:val="center"/>
          </w:tcPr>
          <w:p w14:paraId="79048855"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341213262"/>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3DEF1B31"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51357241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108727183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18F2F973"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697F496E" w14:textId="77777777" w:rsidTr="00694AC4">
        <w:trPr>
          <w:cantSplit/>
          <w:trHeight w:val="680"/>
        </w:trPr>
        <w:tc>
          <w:tcPr>
            <w:tcW w:w="8504" w:type="dxa"/>
            <w:vAlign w:val="center"/>
          </w:tcPr>
          <w:p w14:paraId="280D6C23"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 xml:space="preserve">Statement from the Vice-Chancellor (or equivalent) setting out how the wider institution will support the </w:t>
            </w:r>
            <w:proofErr w:type="gramStart"/>
            <w:r w:rsidRPr="002F0281">
              <w:rPr>
                <w:rFonts w:ascii="Calibri" w:hAnsi="Calibri" w:cs="Calibri"/>
                <w:sz w:val="22"/>
                <w:szCs w:val="22"/>
                <w:lang w:val="en-US"/>
              </w:rPr>
              <w:t>School</w:t>
            </w:r>
            <w:proofErr w:type="gramEnd"/>
            <w:r w:rsidRPr="002F0281">
              <w:rPr>
                <w:rFonts w:ascii="Calibri" w:hAnsi="Calibri" w:cs="Calibri"/>
                <w:sz w:val="22"/>
                <w:szCs w:val="22"/>
                <w:lang w:val="en-US"/>
              </w:rPr>
              <w:t xml:space="preserve"> and qualification(s) during the period of prescription sought</w:t>
            </w:r>
          </w:p>
        </w:tc>
        <w:tc>
          <w:tcPr>
            <w:tcW w:w="1134" w:type="dxa"/>
            <w:vAlign w:val="center"/>
          </w:tcPr>
          <w:p w14:paraId="25FA4B57"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42988841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0E290D2B" w14:textId="77777777" w:rsidR="00694AC4" w:rsidRPr="002F0281" w:rsidRDefault="00E2153A" w:rsidP="007F3EBC">
            <w:pPr>
              <w:rPr>
                <w:rFonts w:ascii="Calibri" w:hAnsi="Calibri" w:cs="Calibri"/>
                <w:sz w:val="22"/>
                <w:szCs w:val="22"/>
              </w:rPr>
            </w:pPr>
            <w:sdt>
              <w:sdtPr>
                <w:rPr>
                  <w:rFonts w:ascii="Calibri" w:hAnsi="Calibri" w:cs="Calibri"/>
                  <w:sz w:val="22"/>
                  <w:szCs w:val="22"/>
                </w:rPr>
                <w:id w:val="-134644743"/>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7EAE5D0"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bl>
    <w:p w14:paraId="5330FE3D" w14:textId="77777777" w:rsidR="0032180A" w:rsidRDefault="0032180A" w:rsidP="0032180A">
      <w:r>
        <w:br w:type="page"/>
      </w:r>
    </w:p>
    <w:p w14:paraId="19965EFA" w14:textId="77777777" w:rsidR="00B13010" w:rsidRPr="008407EE" w:rsidRDefault="00694AC4" w:rsidP="008407EE">
      <w:pPr>
        <w:pStyle w:val="Heading2"/>
      </w:pPr>
      <w:r w:rsidRPr="008407EE">
        <w:lastRenderedPageBreak/>
        <w:t>6</w:t>
      </w:r>
      <w:r w:rsidR="000E579C" w:rsidRPr="008407EE">
        <w:t>.</w:t>
      </w:r>
      <w:r w:rsidR="000E579C" w:rsidRPr="008407EE">
        <w:tab/>
      </w:r>
      <w:r w:rsidR="00B13010" w:rsidRPr="008407EE">
        <w:t xml:space="preserve">Meeting ARB </w:t>
      </w:r>
      <w:r w:rsidR="000E579C" w:rsidRPr="008407EE">
        <w:t>o</w:t>
      </w:r>
      <w:r w:rsidR="00B13010" w:rsidRPr="008407EE">
        <w:t>bjectives</w:t>
      </w:r>
    </w:p>
    <w:p w14:paraId="38C6571E" w14:textId="77777777" w:rsidR="003B1C9A" w:rsidRPr="0038219A" w:rsidRDefault="003B1C9A">
      <w:pPr>
        <w:rPr>
          <w:rFonts w:ascii="Calibri" w:hAnsi="Calibri" w:cs="Calibri"/>
        </w:rPr>
      </w:pPr>
    </w:p>
    <w:p w14:paraId="2C08D984" w14:textId="77777777" w:rsidR="007524E9" w:rsidRPr="002F0281" w:rsidRDefault="000E579C" w:rsidP="007524E9">
      <w:pPr>
        <w:rPr>
          <w:rFonts w:ascii="Calibri" w:hAnsi="Calibri" w:cs="Calibri"/>
          <w:sz w:val="22"/>
        </w:rPr>
      </w:pPr>
      <w:r w:rsidRPr="002F0281">
        <w:rPr>
          <w:rFonts w:ascii="Calibri" w:hAnsi="Calibri" w:cs="Calibri"/>
          <w:sz w:val="22"/>
        </w:rPr>
        <w:t>Section 10.2</w:t>
      </w:r>
      <w:r w:rsidR="007524E9" w:rsidRPr="002F0281">
        <w:rPr>
          <w:rFonts w:ascii="Calibri" w:hAnsi="Calibri" w:cs="Calibri"/>
          <w:sz w:val="22"/>
        </w:rPr>
        <w:t xml:space="preserve"> of </w:t>
      </w:r>
      <w:r w:rsidRPr="002F0281">
        <w:rPr>
          <w:rFonts w:ascii="Calibri" w:hAnsi="Calibri" w:cs="Calibri"/>
          <w:sz w:val="22"/>
        </w:rPr>
        <w:t>the</w:t>
      </w:r>
      <w:r w:rsidR="007524E9" w:rsidRPr="002F0281">
        <w:rPr>
          <w:rFonts w:ascii="Calibri" w:hAnsi="Calibri" w:cs="Calibri"/>
          <w:sz w:val="22"/>
        </w:rPr>
        <w:t xml:space="preserve"> </w:t>
      </w:r>
      <w:r w:rsidR="00A262BC" w:rsidRPr="002F0281">
        <w:rPr>
          <w:rFonts w:ascii="Calibri" w:hAnsi="Calibri" w:cs="Calibri"/>
          <w:sz w:val="22"/>
        </w:rPr>
        <w:t>P</w:t>
      </w:r>
      <w:r w:rsidR="007524E9" w:rsidRPr="002F0281">
        <w:rPr>
          <w:rFonts w:ascii="Calibri" w:hAnsi="Calibri" w:cs="Calibri"/>
          <w:sz w:val="22"/>
        </w:rPr>
        <w:t xml:space="preserve">rocedures </w:t>
      </w:r>
      <w:r w:rsidRPr="002F0281">
        <w:rPr>
          <w:rFonts w:ascii="Calibri" w:hAnsi="Calibri" w:cs="Calibri"/>
          <w:sz w:val="22"/>
        </w:rPr>
        <w:t xml:space="preserve">for the Prescription of Qualifications (the </w:t>
      </w:r>
      <w:hyperlink r:id="rId13" w:history="1">
        <w:r w:rsidRPr="002F0281">
          <w:rPr>
            <w:rStyle w:val="Hyperlink"/>
            <w:rFonts w:ascii="Calibri" w:hAnsi="Calibri" w:cs="Calibri"/>
            <w:sz w:val="22"/>
          </w:rPr>
          <w:t>Procedures</w:t>
        </w:r>
      </w:hyperlink>
      <w:r w:rsidRPr="002F0281">
        <w:rPr>
          <w:rFonts w:ascii="Calibri" w:hAnsi="Calibri" w:cs="Calibri"/>
          <w:sz w:val="22"/>
        </w:rPr>
        <w:t xml:space="preserve">) </w:t>
      </w:r>
      <w:r w:rsidR="007524E9" w:rsidRPr="002F0281">
        <w:rPr>
          <w:rFonts w:ascii="Calibri" w:hAnsi="Calibri" w:cs="Calibri"/>
          <w:sz w:val="22"/>
        </w:rPr>
        <w:t xml:space="preserve">sets out the objectives that must be met </w:t>
      </w:r>
      <w:r w:rsidRPr="002F0281">
        <w:rPr>
          <w:rFonts w:ascii="Calibri" w:hAnsi="Calibri" w:cs="Calibri"/>
          <w:sz w:val="22"/>
        </w:rPr>
        <w:t>for</w:t>
      </w:r>
      <w:r w:rsidR="007524E9" w:rsidRPr="002F0281">
        <w:rPr>
          <w:rFonts w:ascii="Calibri" w:hAnsi="Calibri" w:cs="Calibri"/>
          <w:sz w:val="22"/>
        </w:rPr>
        <w:t xml:space="preserve"> a qualification </w:t>
      </w:r>
      <w:r w:rsidRPr="002F0281">
        <w:rPr>
          <w:rFonts w:ascii="Calibri" w:hAnsi="Calibri" w:cs="Calibri"/>
          <w:sz w:val="22"/>
        </w:rPr>
        <w:t>to</w:t>
      </w:r>
      <w:r w:rsidR="007524E9" w:rsidRPr="002F0281">
        <w:rPr>
          <w:rFonts w:ascii="Calibri" w:hAnsi="Calibri" w:cs="Calibri"/>
          <w:sz w:val="22"/>
        </w:rPr>
        <w:t xml:space="preserve"> be prescribed by the Board.</w:t>
      </w:r>
    </w:p>
    <w:p w14:paraId="6A8D5898" w14:textId="77777777" w:rsidR="007524E9" w:rsidRPr="0038219A" w:rsidRDefault="007524E9" w:rsidP="007524E9">
      <w:pPr>
        <w:rPr>
          <w:rFonts w:ascii="Calibri" w:hAnsi="Calibri" w:cs="Calibri"/>
        </w:rPr>
      </w:pPr>
    </w:p>
    <w:p w14:paraId="4B8CAF89" w14:textId="77777777" w:rsidR="007524E9" w:rsidRPr="002F0281" w:rsidRDefault="007524E9" w:rsidP="002658FE">
      <w:pPr>
        <w:rPr>
          <w:rFonts w:ascii="Calibri" w:hAnsi="Calibri" w:cs="Calibri"/>
          <w:sz w:val="22"/>
        </w:rPr>
      </w:pPr>
      <w:r w:rsidRPr="002F0281">
        <w:rPr>
          <w:rFonts w:ascii="Calibri" w:hAnsi="Calibri" w:cs="Calibri"/>
          <w:sz w:val="22"/>
        </w:rPr>
        <w:t>An institution shoul</w:t>
      </w:r>
      <w:r w:rsidR="00FB6C72" w:rsidRPr="002F0281">
        <w:rPr>
          <w:rFonts w:ascii="Calibri" w:hAnsi="Calibri" w:cs="Calibri"/>
          <w:sz w:val="22"/>
        </w:rPr>
        <w:t>d</w:t>
      </w:r>
      <w:r w:rsidRPr="002F0281">
        <w:rPr>
          <w:rFonts w:ascii="Calibri" w:hAnsi="Calibri" w:cs="Calibri"/>
          <w:sz w:val="22"/>
        </w:rPr>
        <w:t xml:space="preserve"> bear in m</w:t>
      </w:r>
      <w:r w:rsidR="000E579C" w:rsidRPr="002F0281">
        <w:rPr>
          <w:rFonts w:ascii="Calibri" w:hAnsi="Calibri" w:cs="Calibri"/>
          <w:sz w:val="22"/>
        </w:rPr>
        <w:t>ind that</w:t>
      </w:r>
      <w:r w:rsidRPr="002F0281">
        <w:rPr>
          <w:rFonts w:ascii="Calibri" w:hAnsi="Calibri" w:cs="Calibri"/>
          <w:sz w:val="22"/>
        </w:rPr>
        <w:t xml:space="preserve"> in order for the Board to prescribe a qualification that has previously been prescribed, the institution and the Board must be confident that:</w:t>
      </w:r>
    </w:p>
    <w:p w14:paraId="6F36FF52" w14:textId="77777777" w:rsidR="007524E9" w:rsidRPr="0038219A" w:rsidRDefault="007524E9" w:rsidP="007524E9">
      <w:pPr>
        <w:ind w:left="720"/>
        <w:rPr>
          <w:rFonts w:ascii="Calibri" w:hAnsi="Calibri" w:cs="Calibri"/>
        </w:rPr>
      </w:pPr>
    </w:p>
    <w:p w14:paraId="2BEDE3DA" w14:textId="77777777" w:rsidR="007524E9" w:rsidRPr="002F0281" w:rsidRDefault="007524E9" w:rsidP="000E579C">
      <w:pPr>
        <w:pStyle w:val="ListParagraph"/>
        <w:numPr>
          <w:ilvl w:val="0"/>
          <w:numId w:val="16"/>
        </w:numPr>
        <w:spacing w:after="120"/>
        <w:ind w:left="714" w:hanging="357"/>
        <w:rPr>
          <w:rFonts w:ascii="Calibri" w:hAnsi="Calibri" w:cs="Calibri"/>
          <w:sz w:val="22"/>
        </w:rPr>
      </w:pPr>
      <w:r w:rsidRPr="002F0281">
        <w:rPr>
          <w:rFonts w:ascii="Calibri" w:hAnsi="Calibri" w:cs="Calibri"/>
          <w:sz w:val="22"/>
        </w:rPr>
        <w:t>All students/candidates awarded the qualification since the qualification was prescribed or</w:t>
      </w:r>
      <w:r w:rsidR="00A262BC" w:rsidRPr="002F0281">
        <w:rPr>
          <w:rFonts w:ascii="Calibri" w:hAnsi="Calibri" w:cs="Calibri"/>
          <w:sz w:val="22"/>
        </w:rPr>
        <w:t xml:space="preserve"> last renewed have met all the C</w:t>
      </w:r>
      <w:r w:rsidRPr="002F0281">
        <w:rPr>
          <w:rFonts w:ascii="Calibri" w:hAnsi="Calibri" w:cs="Calibri"/>
          <w:sz w:val="22"/>
        </w:rPr>
        <w:t>riteria;</w:t>
      </w:r>
    </w:p>
    <w:p w14:paraId="604AEDCC" w14:textId="77777777" w:rsidR="007524E9" w:rsidRPr="002F0281" w:rsidRDefault="007524E9" w:rsidP="000E579C">
      <w:pPr>
        <w:pStyle w:val="ListParagraph"/>
        <w:numPr>
          <w:ilvl w:val="0"/>
          <w:numId w:val="16"/>
        </w:numPr>
        <w:spacing w:after="120"/>
        <w:ind w:left="714" w:hanging="357"/>
        <w:rPr>
          <w:rFonts w:ascii="Calibri" w:hAnsi="Calibri" w:cs="Calibri"/>
          <w:sz w:val="22"/>
        </w:rPr>
      </w:pPr>
      <w:r w:rsidRPr="002F0281">
        <w:rPr>
          <w:rFonts w:ascii="Calibri" w:hAnsi="Calibri" w:cs="Calibri"/>
          <w:sz w:val="22"/>
        </w:rPr>
        <w:t xml:space="preserve">The systems used by the institution to ensure that all students/candidates awarded the qualification have met all the </w:t>
      </w:r>
      <w:r w:rsidR="00A262BC" w:rsidRPr="002F0281">
        <w:rPr>
          <w:rFonts w:ascii="Calibri" w:hAnsi="Calibri" w:cs="Calibri"/>
          <w:sz w:val="22"/>
        </w:rPr>
        <w:t>C</w:t>
      </w:r>
      <w:r w:rsidRPr="002F0281">
        <w:rPr>
          <w:rFonts w:ascii="Calibri" w:hAnsi="Calibri" w:cs="Calibri"/>
          <w:sz w:val="22"/>
        </w:rPr>
        <w:t xml:space="preserve">riteria </w:t>
      </w:r>
      <w:r w:rsidR="000E579C" w:rsidRPr="002F0281">
        <w:rPr>
          <w:rFonts w:ascii="Calibri" w:hAnsi="Calibri" w:cs="Calibri"/>
          <w:sz w:val="22"/>
        </w:rPr>
        <w:t xml:space="preserve">are </w:t>
      </w:r>
      <w:r w:rsidRPr="002F0281">
        <w:rPr>
          <w:rFonts w:ascii="Calibri" w:hAnsi="Calibri" w:cs="Calibri"/>
          <w:sz w:val="22"/>
        </w:rPr>
        <w:t>adequate</w:t>
      </w:r>
      <w:r w:rsidR="000E579C" w:rsidRPr="002F0281">
        <w:rPr>
          <w:rFonts w:ascii="Calibri" w:hAnsi="Calibri" w:cs="Calibri"/>
          <w:sz w:val="22"/>
        </w:rPr>
        <w:t>,</w:t>
      </w:r>
      <w:r w:rsidRPr="002F0281">
        <w:rPr>
          <w:rFonts w:ascii="Calibri" w:hAnsi="Calibri" w:cs="Calibri"/>
          <w:sz w:val="22"/>
        </w:rPr>
        <w:t xml:space="preserve"> and wi</w:t>
      </w:r>
      <w:r w:rsidR="00A262BC" w:rsidRPr="002F0281">
        <w:rPr>
          <w:rFonts w:ascii="Calibri" w:hAnsi="Calibri" w:cs="Calibri"/>
          <w:sz w:val="22"/>
        </w:rPr>
        <w:t>ll continue to ensure that the C</w:t>
      </w:r>
      <w:r w:rsidRPr="002F0281">
        <w:rPr>
          <w:rFonts w:ascii="Calibri" w:hAnsi="Calibri" w:cs="Calibri"/>
          <w:sz w:val="22"/>
        </w:rPr>
        <w:t>riteria are met for the future period of prescription; and</w:t>
      </w:r>
    </w:p>
    <w:p w14:paraId="35918F84" w14:textId="77777777" w:rsidR="007524E9" w:rsidRPr="002F0281" w:rsidRDefault="007524E9" w:rsidP="000E579C">
      <w:pPr>
        <w:pStyle w:val="ListParagraph"/>
        <w:numPr>
          <w:ilvl w:val="0"/>
          <w:numId w:val="16"/>
        </w:numPr>
        <w:spacing w:after="120"/>
        <w:ind w:left="714" w:hanging="357"/>
        <w:rPr>
          <w:rFonts w:ascii="Calibri" w:hAnsi="Calibri" w:cs="Calibri"/>
          <w:sz w:val="22"/>
        </w:rPr>
      </w:pPr>
      <w:r w:rsidRPr="002F0281">
        <w:rPr>
          <w:rFonts w:ascii="Calibri" w:hAnsi="Calibri" w:cs="Calibri"/>
          <w:sz w:val="22"/>
        </w:rPr>
        <w:t xml:space="preserve">The institution’s future plans and commitment are such that the institution will maintain its ability to ensure that all students/candidates awarded </w:t>
      </w:r>
      <w:r w:rsidR="00A262BC" w:rsidRPr="002F0281">
        <w:rPr>
          <w:rFonts w:ascii="Calibri" w:hAnsi="Calibri" w:cs="Calibri"/>
          <w:sz w:val="22"/>
        </w:rPr>
        <w:t>the qualification meet all the C</w:t>
      </w:r>
      <w:r w:rsidRPr="002F0281">
        <w:rPr>
          <w:rFonts w:ascii="Calibri" w:hAnsi="Calibri" w:cs="Calibri"/>
          <w:sz w:val="22"/>
        </w:rPr>
        <w:t>riteria.</w:t>
      </w:r>
    </w:p>
    <w:p w14:paraId="2C3B7DB7" w14:textId="77777777" w:rsidR="007524E9" w:rsidRPr="0038219A" w:rsidRDefault="007524E9" w:rsidP="007524E9">
      <w:pPr>
        <w:rPr>
          <w:rFonts w:ascii="Calibri" w:hAnsi="Calibri" w:cs="Calibri"/>
        </w:rPr>
      </w:pPr>
    </w:p>
    <w:p w14:paraId="0152A941" w14:textId="7C9D3631" w:rsidR="007524E9" w:rsidRPr="002F0281" w:rsidRDefault="00262189" w:rsidP="007524E9">
      <w:pPr>
        <w:rPr>
          <w:rFonts w:ascii="Calibri" w:hAnsi="Calibri" w:cs="Calibri"/>
          <w:sz w:val="22"/>
        </w:rPr>
      </w:pPr>
      <w:r w:rsidRPr="002F0281">
        <w:rPr>
          <w:rFonts w:ascii="Calibri" w:hAnsi="Calibri" w:cs="Calibri"/>
          <w:sz w:val="22"/>
        </w:rPr>
        <w:t>I</w:t>
      </w:r>
      <w:r w:rsidR="007524E9" w:rsidRPr="002F0281">
        <w:rPr>
          <w:rFonts w:ascii="Calibri" w:hAnsi="Calibri" w:cs="Calibri"/>
          <w:sz w:val="22"/>
        </w:rPr>
        <w:t xml:space="preserve">nformation on the </w:t>
      </w:r>
      <w:r w:rsidR="00D47F8C" w:rsidRPr="002F0281">
        <w:rPr>
          <w:rFonts w:ascii="Calibri" w:hAnsi="Calibri" w:cs="Calibri"/>
          <w:sz w:val="22"/>
        </w:rPr>
        <w:t>evidence</w:t>
      </w:r>
      <w:r w:rsidR="007524E9" w:rsidRPr="002F0281">
        <w:rPr>
          <w:rFonts w:ascii="Calibri" w:hAnsi="Calibri" w:cs="Calibri"/>
          <w:sz w:val="22"/>
        </w:rPr>
        <w:t xml:space="preserve"> an institution </w:t>
      </w:r>
      <w:r w:rsidRPr="002F0281">
        <w:rPr>
          <w:rFonts w:ascii="Calibri" w:hAnsi="Calibri" w:cs="Calibri"/>
          <w:sz w:val="22"/>
        </w:rPr>
        <w:t>is expected to</w:t>
      </w:r>
      <w:r w:rsidR="007524E9" w:rsidRPr="002F0281">
        <w:rPr>
          <w:rFonts w:ascii="Calibri" w:hAnsi="Calibri" w:cs="Calibri"/>
          <w:sz w:val="22"/>
        </w:rPr>
        <w:t xml:space="preserve"> submit as part of an application for prescription </w:t>
      </w:r>
      <w:r w:rsidRPr="002F0281">
        <w:rPr>
          <w:rFonts w:ascii="Calibri" w:hAnsi="Calibri" w:cs="Calibri"/>
          <w:sz w:val="22"/>
        </w:rPr>
        <w:t xml:space="preserve">is indicated </w:t>
      </w:r>
      <w:r w:rsidR="008A11DD" w:rsidRPr="002F0281">
        <w:rPr>
          <w:rFonts w:ascii="Calibri" w:hAnsi="Calibri" w:cs="Calibri"/>
          <w:sz w:val="22"/>
        </w:rPr>
        <w:t>throughout the form</w:t>
      </w:r>
      <w:r w:rsidR="00D47F8C" w:rsidRPr="002F0281">
        <w:rPr>
          <w:rFonts w:ascii="Calibri" w:hAnsi="Calibri" w:cs="Calibri"/>
          <w:sz w:val="22"/>
        </w:rPr>
        <w:t xml:space="preserve"> below</w:t>
      </w:r>
      <w:r w:rsidR="008A11DD" w:rsidRPr="002F0281">
        <w:rPr>
          <w:rFonts w:ascii="Calibri" w:hAnsi="Calibri" w:cs="Calibri"/>
          <w:sz w:val="22"/>
        </w:rPr>
        <w:t xml:space="preserve">, </w:t>
      </w:r>
      <w:r w:rsidR="00887EA4" w:rsidRPr="002F0281">
        <w:rPr>
          <w:rFonts w:ascii="Calibri" w:hAnsi="Calibri" w:cs="Calibri"/>
          <w:sz w:val="22"/>
        </w:rPr>
        <w:t xml:space="preserve">and </w:t>
      </w:r>
      <w:r w:rsidR="00A51F50" w:rsidRPr="002F0281">
        <w:rPr>
          <w:rFonts w:ascii="Calibri" w:hAnsi="Calibri" w:cs="Calibri"/>
          <w:sz w:val="22"/>
        </w:rPr>
        <w:t>is summaris</w:t>
      </w:r>
      <w:r w:rsidR="00D47F8C" w:rsidRPr="002F0281">
        <w:rPr>
          <w:rFonts w:ascii="Calibri" w:hAnsi="Calibri" w:cs="Calibri"/>
          <w:sz w:val="22"/>
        </w:rPr>
        <w:t xml:space="preserve">ed in the </w:t>
      </w:r>
      <w:hyperlink w:anchor="ApplicationEvidenceList" w:history="1">
        <w:r w:rsidR="001361A6" w:rsidRPr="009F6547">
          <w:rPr>
            <w:rStyle w:val="Hyperlink"/>
            <w:rFonts w:ascii="Calibri" w:hAnsi="Calibri" w:cs="Calibri"/>
            <w:sz w:val="22"/>
          </w:rPr>
          <w:t>Application Evidence L</w:t>
        </w:r>
        <w:r w:rsidR="00D47F8C" w:rsidRPr="009F6547">
          <w:rPr>
            <w:rStyle w:val="Hyperlink"/>
            <w:rFonts w:ascii="Calibri" w:hAnsi="Calibri" w:cs="Calibri"/>
            <w:sz w:val="22"/>
          </w:rPr>
          <w:t>ist</w:t>
        </w:r>
      </w:hyperlink>
      <w:r w:rsidR="00D47F8C" w:rsidRPr="002F0281">
        <w:rPr>
          <w:rFonts w:ascii="Calibri" w:hAnsi="Calibri" w:cs="Calibri"/>
          <w:sz w:val="22"/>
        </w:rPr>
        <w:t xml:space="preserve">.  Please contact </w:t>
      </w:r>
      <w:r w:rsidR="008A11DD" w:rsidRPr="002F0281">
        <w:rPr>
          <w:rFonts w:ascii="Calibri" w:hAnsi="Calibri" w:cs="Calibri"/>
          <w:sz w:val="22"/>
        </w:rPr>
        <w:t xml:space="preserve">the </w:t>
      </w:r>
      <w:r w:rsidR="00E2153A">
        <w:rPr>
          <w:rFonts w:ascii="Calibri" w:hAnsi="Calibri" w:cs="Calibri"/>
          <w:sz w:val="22"/>
        </w:rPr>
        <w:t>Accreditation Team</w:t>
      </w:r>
      <w:r w:rsidR="00D47F8C" w:rsidRPr="002F0281">
        <w:rPr>
          <w:rFonts w:ascii="Calibri" w:hAnsi="Calibri" w:cs="Calibri"/>
          <w:sz w:val="22"/>
        </w:rPr>
        <w:t xml:space="preserve"> if you have any queries</w:t>
      </w:r>
      <w:r w:rsidR="000E579C" w:rsidRPr="002F0281">
        <w:rPr>
          <w:rFonts w:ascii="Calibri" w:hAnsi="Calibri" w:cs="Calibri"/>
          <w:sz w:val="22"/>
        </w:rPr>
        <w:t>.</w:t>
      </w:r>
    </w:p>
    <w:p w14:paraId="5B33D8EF" w14:textId="77777777" w:rsidR="007524E9" w:rsidRPr="0038219A" w:rsidRDefault="007524E9">
      <w:pPr>
        <w:rPr>
          <w:rFonts w:ascii="Calibri" w:hAnsi="Calibri" w:cs="Calibri"/>
        </w:rPr>
      </w:pPr>
    </w:p>
    <w:p w14:paraId="6F163D1D" w14:textId="77777777" w:rsidR="008A6E13" w:rsidRDefault="008A6E13">
      <w:pPr>
        <w:rPr>
          <w:rFonts w:ascii="Calibri" w:hAnsi="Calibri" w:cs="Calibri"/>
        </w:rPr>
      </w:pPr>
    </w:p>
    <w:tbl>
      <w:tblPr>
        <w:tblStyle w:val="TableGrid"/>
        <w:tblW w:w="14850" w:type="dxa"/>
        <w:tblLook w:val="04A0" w:firstRow="1" w:lastRow="0" w:firstColumn="1" w:lastColumn="0" w:noHBand="0" w:noVBand="1"/>
      </w:tblPr>
      <w:tblGrid>
        <w:gridCol w:w="14850"/>
      </w:tblGrid>
      <w:tr w:rsidR="001D2959" w:rsidRPr="002F0281" w14:paraId="257315F8" w14:textId="77777777" w:rsidTr="007F0FB6">
        <w:trPr>
          <w:trHeight w:val="624"/>
        </w:trPr>
        <w:tc>
          <w:tcPr>
            <w:tcW w:w="14850" w:type="dxa"/>
            <w:vAlign w:val="center"/>
          </w:tcPr>
          <w:p w14:paraId="4333633E" w14:textId="77777777" w:rsidR="001D2959" w:rsidRPr="002F0281" w:rsidRDefault="001D2959" w:rsidP="00AB0864">
            <w:pPr>
              <w:rPr>
                <w:rFonts w:ascii="Calibri" w:hAnsi="Calibri" w:cs="Calibri"/>
                <w:b/>
                <w:sz w:val="22"/>
              </w:rPr>
            </w:pPr>
            <w:r w:rsidRPr="002F0281">
              <w:rPr>
                <w:rFonts w:ascii="Calibri" w:hAnsi="Calibri" w:cs="Calibri"/>
                <w:b/>
                <w:sz w:val="22"/>
              </w:rPr>
              <w:t xml:space="preserve">If there are any particular issues that the </w:t>
            </w:r>
            <w:r w:rsidR="00753580" w:rsidRPr="002F0281">
              <w:rPr>
                <w:rFonts w:ascii="Calibri" w:hAnsi="Calibri" w:cs="Calibri"/>
                <w:b/>
                <w:sz w:val="22"/>
              </w:rPr>
              <w:t xml:space="preserve">institution has faced/is facing that </w:t>
            </w:r>
            <w:r w:rsidR="001361A6" w:rsidRPr="002F0281">
              <w:rPr>
                <w:rFonts w:ascii="Calibri" w:hAnsi="Calibri" w:cs="Calibri"/>
                <w:b/>
                <w:sz w:val="22"/>
              </w:rPr>
              <w:t>relate to</w:t>
            </w:r>
            <w:r w:rsidR="00753580" w:rsidRPr="002F0281">
              <w:rPr>
                <w:rFonts w:ascii="Calibri" w:hAnsi="Calibri" w:cs="Calibri"/>
                <w:b/>
                <w:sz w:val="22"/>
              </w:rPr>
              <w:t xml:space="preserve"> the qualification(s) and/or application, please provide details (including any relevant documents) in the box below.</w:t>
            </w:r>
          </w:p>
        </w:tc>
      </w:tr>
      <w:tr w:rsidR="001D2959" w:rsidRPr="002F0281" w14:paraId="6A77C4E9" w14:textId="77777777" w:rsidTr="007F0FB6">
        <w:tc>
          <w:tcPr>
            <w:tcW w:w="14850" w:type="dxa"/>
          </w:tcPr>
          <w:p w14:paraId="4B1E99C5" w14:textId="77777777" w:rsidR="001D2959" w:rsidRPr="002F0281" w:rsidRDefault="001D2959">
            <w:pPr>
              <w:rPr>
                <w:rFonts w:ascii="Calibri" w:hAnsi="Calibri" w:cs="Calibri"/>
                <w:sz w:val="22"/>
              </w:rPr>
            </w:pPr>
          </w:p>
          <w:p w14:paraId="6FFDE9C3" w14:textId="77777777" w:rsidR="00753580" w:rsidRPr="002F0281" w:rsidRDefault="00753580">
            <w:pPr>
              <w:rPr>
                <w:rFonts w:ascii="Calibri" w:hAnsi="Calibri" w:cs="Calibri"/>
                <w:sz w:val="22"/>
              </w:rPr>
            </w:pPr>
          </w:p>
          <w:p w14:paraId="7AFDDDD0" w14:textId="77777777" w:rsidR="00753580" w:rsidRPr="002F0281" w:rsidRDefault="00753580">
            <w:pPr>
              <w:rPr>
                <w:rFonts w:ascii="Calibri" w:hAnsi="Calibri" w:cs="Calibri"/>
                <w:sz w:val="22"/>
              </w:rPr>
            </w:pPr>
          </w:p>
          <w:p w14:paraId="78337E0E" w14:textId="77777777" w:rsidR="00753580" w:rsidRPr="002F0281" w:rsidRDefault="00753580">
            <w:pPr>
              <w:rPr>
                <w:rFonts w:ascii="Calibri" w:hAnsi="Calibri" w:cs="Calibri"/>
                <w:sz w:val="22"/>
              </w:rPr>
            </w:pPr>
          </w:p>
        </w:tc>
      </w:tr>
    </w:tbl>
    <w:p w14:paraId="0FCA1928" w14:textId="77777777" w:rsidR="001D2959" w:rsidRPr="007F3EBC" w:rsidRDefault="001D2959">
      <w:pPr>
        <w:rPr>
          <w:rFonts w:ascii="Calibri" w:hAnsi="Calibri" w:cs="Calibri"/>
          <w:sz w:val="22"/>
        </w:rPr>
      </w:pPr>
    </w:p>
    <w:p w14:paraId="5733C655" w14:textId="77777777" w:rsidR="007F3EBC" w:rsidRDefault="007F3EBC">
      <w:pPr>
        <w:rPr>
          <w:rFonts w:ascii="Calibri" w:hAnsi="Calibri" w:cs="Calibri"/>
          <w:sz w:val="22"/>
        </w:rPr>
      </w:pPr>
    </w:p>
    <w:p w14:paraId="784C8A8F" w14:textId="77777777" w:rsidR="007F3EBC" w:rsidRDefault="007F3EBC" w:rsidP="007F3EBC">
      <w:r>
        <w:br w:type="page"/>
      </w:r>
    </w:p>
    <w:p w14:paraId="2B6C8E6E" w14:textId="20C9C1C4" w:rsidR="007F3EBC" w:rsidRPr="007F3EBC" w:rsidRDefault="00715721" w:rsidP="008407EE">
      <w:pPr>
        <w:pStyle w:val="Heading2"/>
      </w:pPr>
      <w:r>
        <w:lastRenderedPageBreak/>
        <w:t>7.</w:t>
      </w:r>
      <w:r>
        <w:tab/>
      </w:r>
      <w:r w:rsidR="007F3EBC" w:rsidRPr="007F3EBC">
        <w:t>Coronavirus updates</w:t>
      </w:r>
    </w:p>
    <w:p w14:paraId="7EA0DCD0" w14:textId="77777777" w:rsidR="007F3EBC" w:rsidRDefault="007F3EBC">
      <w:pPr>
        <w:rPr>
          <w:rFonts w:ascii="Calibri" w:hAnsi="Calibri" w:cs="Calibri"/>
          <w:sz w:val="22"/>
        </w:rPr>
      </w:pPr>
    </w:p>
    <w:p w14:paraId="7C440302" w14:textId="46FC9EEC" w:rsidR="007F3EBC" w:rsidRDefault="006110E1">
      <w:pPr>
        <w:rPr>
          <w:rFonts w:ascii="Calibri" w:hAnsi="Calibri" w:cs="Calibri"/>
          <w:sz w:val="22"/>
        </w:rPr>
      </w:pPr>
      <w:r>
        <w:rPr>
          <w:rFonts w:ascii="Calibri" w:hAnsi="Calibri" w:cs="Calibri"/>
          <w:sz w:val="22"/>
        </w:rPr>
        <w:t>Taking</w:t>
      </w:r>
      <w:r w:rsidR="007F3EBC">
        <w:rPr>
          <w:rFonts w:ascii="Calibri" w:hAnsi="Calibri" w:cs="Calibri"/>
          <w:sz w:val="22"/>
        </w:rPr>
        <w:t xml:space="preserve"> the Board’s position </w:t>
      </w:r>
      <w:r>
        <w:rPr>
          <w:rFonts w:ascii="Calibri" w:hAnsi="Calibri" w:cs="Calibri"/>
          <w:sz w:val="22"/>
        </w:rPr>
        <w:t>in</w:t>
      </w:r>
      <w:r w:rsidR="007F3EBC">
        <w:rPr>
          <w:rFonts w:ascii="Calibri" w:hAnsi="Calibri" w:cs="Calibri"/>
          <w:sz w:val="22"/>
        </w:rPr>
        <w:t xml:space="preserve"> March</w:t>
      </w:r>
      <w:r>
        <w:rPr>
          <w:rFonts w:ascii="Calibri" w:hAnsi="Calibri" w:cs="Calibri"/>
          <w:sz w:val="22"/>
        </w:rPr>
        <w:t xml:space="preserve"> and November</w:t>
      </w:r>
      <w:r w:rsidR="007F3EBC">
        <w:rPr>
          <w:rFonts w:ascii="Calibri" w:hAnsi="Calibri" w:cs="Calibri"/>
          <w:sz w:val="22"/>
        </w:rPr>
        <w:t xml:space="preserve"> 2020</w:t>
      </w:r>
      <w:r>
        <w:rPr>
          <w:rFonts w:ascii="Calibri" w:hAnsi="Calibri" w:cs="Calibri"/>
          <w:sz w:val="22"/>
        </w:rPr>
        <w:t xml:space="preserve"> into account</w:t>
      </w:r>
      <w:r w:rsidR="007F3EBC">
        <w:rPr>
          <w:rFonts w:ascii="Calibri" w:hAnsi="Calibri" w:cs="Calibri"/>
          <w:sz w:val="22"/>
        </w:rPr>
        <w:t xml:space="preserve">, please provide </w:t>
      </w:r>
      <w:r w:rsidR="005E1C5B" w:rsidRPr="005E1C5B">
        <w:rPr>
          <w:rFonts w:ascii="Calibri" w:hAnsi="Calibri" w:cs="Calibri"/>
          <w:sz w:val="22"/>
        </w:rPr>
        <w:t>an update on any continuing and/or further changes in response to the pandemic affecting the prescribed qualification(s).</w:t>
      </w:r>
    </w:p>
    <w:p w14:paraId="58344FD9" w14:textId="77777777" w:rsidR="007F3EBC" w:rsidRDefault="007F3EBC">
      <w:pPr>
        <w:rPr>
          <w:rFonts w:ascii="Calibri" w:hAnsi="Calibri" w:cs="Calibri"/>
          <w:sz w:val="22"/>
        </w:rPr>
      </w:pPr>
    </w:p>
    <w:tbl>
      <w:tblPr>
        <w:tblStyle w:val="TableGrid"/>
        <w:tblW w:w="0" w:type="auto"/>
        <w:tblLook w:val="04A0" w:firstRow="1" w:lastRow="0" w:firstColumn="1" w:lastColumn="0" w:noHBand="0" w:noVBand="1"/>
      </w:tblPr>
      <w:tblGrid>
        <w:gridCol w:w="4503"/>
        <w:gridCol w:w="10285"/>
      </w:tblGrid>
      <w:tr w:rsidR="007F3EBC" w14:paraId="7CD192CB" w14:textId="77777777" w:rsidTr="002C1963">
        <w:trPr>
          <w:trHeight w:val="1701"/>
        </w:trPr>
        <w:tc>
          <w:tcPr>
            <w:tcW w:w="4503" w:type="dxa"/>
            <w:vAlign w:val="center"/>
          </w:tcPr>
          <w:p w14:paraId="69E815DD" w14:textId="57AAB17D" w:rsidR="007F3EBC" w:rsidRDefault="006A5A08" w:rsidP="00F35571">
            <w:pPr>
              <w:rPr>
                <w:rFonts w:ascii="Calibri" w:hAnsi="Calibri" w:cs="Calibri"/>
                <w:sz w:val="22"/>
              </w:rPr>
            </w:pPr>
            <w:proofErr w:type="spellStart"/>
            <w:r>
              <w:rPr>
                <w:rFonts w:ascii="Calibri" w:hAnsi="Calibri" w:cs="Calibri"/>
                <w:b/>
                <w:bCs/>
                <w:sz w:val="22"/>
              </w:rPr>
              <w:t>i</w:t>
            </w:r>
            <w:r w:rsidR="005E1C5B" w:rsidRPr="005E1C5B">
              <w:rPr>
                <w:rFonts w:ascii="Calibri" w:hAnsi="Calibri" w:cs="Calibri"/>
                <w:b/>
                <w:bCs/>
                <w:sz w:val="22"/>
              </w:rPr>
              <w:t>.a.</w:t>
            </w:r>
            <w:proofErr w:type="spellEnd"/>
            <w:r w:rsidR="005E1C5B" w:rsidRPr="005E1C5B">
              <w:rPr>
                <w:rFonts w:ascii="Calibri" w:hAnsi="Calibri" w:cs="Calibri"/>
                <w:sz w:val="22"/>
              </w:rPr>
              <w:t xml:space="preserve">  Confirm any continuing and/or further changes made to the learning outcomes, teaching and/or assessment arrangements during 2020/21 for each prescribed qualification</w:t>
            </w:r>
          </w:p>
        </w:tc>
        <w:tc>
          <w:tcPr>
            <w:tcW w:w="10285" w:type="dxa"/>
            <w:vAlign w:val="center"/>
          </w:tcPr>
          <w:p w14:paraId="079BBDEB" w14:textId="77777777" w:rsidR="007F3EBC" w:rsidRDefault="007F3EBC" w:rsidP="00F35571">
            <w:pPr>
              <w:rPr>
                <w:rFonts w:ascii="Calibri" w:hAnsi="Calibri" w:cs="Calibri"/>
                <w:sz w:val="22"/>
              </w:rPr>
            </w:pPr>
          </w:p>
        </w:tc>
      </w:tr>
      <w:tr w:rsidR="007F3EBC" w14:paraId="5B754400" w14:textId="77777777" w:rsidTr="002C1963">
        <w:trPr>
          <w:trHeight w:val="1701"/>
        </w:trPr>
        <w:tc>
          <w:tcPr>
            <w:tcW w:w="4503" w:type="dxa"/>
            <w:vAlign w:val="center"/>
          </w:tcPr>
          <w:p w14:paraId="0EF97F51" w14:textId="0D2BF0C3" w:rsidR="007F3EBC" w:rsidRDefault="006A5A08" w:rsidP="00F35571">
            <w:pPr>
              <w:rPr>
                <w:rFonts w:ascii="Calibri" w:hAnsi="Calibri" w:cs="Calibri"/>
                <w:sz w:val="22"/>
              </w:rPr>
            </w:pPr>
            <w:proofErr w:type="spellStart"/>
            <w:r>
              <w:rPr>
                <w:rFonts w:ascii="Calibri" w:hAnsi="Calibri" w:cs="Calibri"/>
                <w:b/>
                <w:bCs/>
                <w:sz w:val="22"/>
              </w:rPr>
              <w:t>i</w:t>
            </w:r>
            <w:r w:rsidR="005E1C5B" w:rsidRPr="002C1963">
              <w:rPr>
                <w:rFonts w:ascii="Calibri" w:hAnsi="Calibri" w:cs="Calibri"/>
                <w:b/>
                <w:bCs/>
                <w:sz w:val="22"/>
              </w:rPr>
              <w:t>.b</w:t>
            </w:r>
            <w:proofErr w:type="spellEnd"/>
            <w:r w:rsidR="005E1C5B" w:rsidRPr="002C1963">
              <w:rPr>
                <w:rFonts w:ascii="Calibri" w:hAnsi="Calibri" w:cs="Calibri"/>
                <w:b/>
                <w:bCs/>
                <w:sz w:val="22"/>
              </w:rPr>
              <w:t>.</w:t>
            </w:r>
            <w:r w:rsidR="005E1C5B" w:rsidRPr="005E1C5B">
              <w:rPr>
                <w:rFonts w:ascii="Calibri" w:hAnsi="Calibri" w:cs="Calibri"/>
                <w:sz w:val="22"/>
              </w:rPr>
              <w:t xml:space="preserve">  Regarding any changes to learning outcomes and/or assessment arrangements, please confirm how the institution ensured that ARB’s Criteria (at the relevant level) continued to be met for each prescribed qualification.</w:t>
            </w:r>
          </w:p>
        </w:tc>
        <w:tc>
          <w:tcPr>
            <w:tcW w:w="10285" w:type="dxa"/>
            <w:vAlign w:val="center"/>
          </w:tcPr>
          <w:p w14:paraId="14960CC9" w14:textId="77777777" w:rsidR="007F3EBC" w:rsidRDefault="007F3EBC" w:rsidP="00F35571">
            <w:pPr>
              <w:rPr>
                <w:rFonts w:ascii="Calibri" w:hAnsi="Calibri" w:cs="Calibri"/>
                <w:sz w:val="22"/>
              </w:rPr>
            </w:pPr>
          </w:p>
        </w:tc>
      </w:tr>
      <w:tr w:rsidR="007F3EBC" w14:paraId="25054647" w14:textId="77777777" w:rsidTr="002C1963">
        <w:trPr>
          <w:trHeight w:val="1984"/>
        </w:trPr>
        <w:tc>
          <w:tcPr>
            <w:tcW w:w="4503" w:type="dxa"/>
            <w:vAlign w:val="center"/>
          </w:tcPr>
          <w:p w14:paraId="3CBE8AB1" w14:textId="4DF1C077" w:rsidR="007F3EBC" w:rsidRDefault="006A5A08" w:rsidP="00F35571">
            <w:pPr>
              <w:rPr>
                <w:rFonts w:ascii="Calibri" w:hAnsi="Calibri" w:cs="Calibri"/>
                <w:sz w:val="22"/>
              </w:rPr>
            </w:pPr>
            <w:proofErr w:type="spellStart"/>
            <w:r>
              <w:rPr>
                <w:rFonts w:ascii="Calibri" w:hAnsi="Calibri" w:cs="Calibri"/>
                <w:b/>
                <w:bCs/>
                <w:sz w:val="22"/>
              </w:rPr>
              <w:t>ii</w:t>
            </w:r>
            <w:r w:rsidR="002C1963" w:rsidRPr="002C1963">
              <w:rPr>
                <w:rFonts w:ascii="Calibri" w:hAnsi="Calibri" w:cs="Calibri"/>
                <w:b/>
                <w:bCs/>
                <w:sz w:val="22"/>
              </w:rPr>
              <w:t>.a</w:t>
            </w:r>
            <w:proofErr w:type="spellEnd"/>
            <w:r w:rsidR="002C1963" w:rsidRPr="002C1963">
              <w:rPr>
                <w:rFonts w:ascii="Calibri" w:hAnsi="Calibri" w:cs="Calibri"/>
                <w:b/>
                <w:bCs/>
                <w:sz w:val="22"/>
              </w:rPr>
              <w:t>.</w:t>
            </w:r>
            <w:r w:rsidR="002C1963" w:rsidRPr="002C1963">
              <w:rPr>
                <w:rFonts w:ascii="Calibri" w:hAnsi="Calibri" w:cs="Calibri"/>
                <w:sz w:val="22"/>
              </w:rPr>
              <w:t xml:space="preserve">  Confirm any continuing and/or further changes that were made to the marking, moderation, external examiner reviews, and/or Examination Board arrangements (including format and timing) during 2020/21 that affected any prescribed qualification.</w:t>
            </w:r>
          </w:p>
        </w:tc>
        <w:tc>
          <w:tcPr>
            <w:tcW w:w="10285" w:type="dxa"/>
            <w:vAlign w:val="center"/>
          </w:tcPr>
          <w:p w14:paraId="74DB8835" w14:textId="77777777" w:rsidR="007F3EBC" w:rsidRDefault="007F3EBC" w:rsidP="00F35571">
            <w:pPr>
              <w:rPr>
                <w:rFonts w:ascii="Calibri" w:hAnsi="Calibri" w:cs="Calibri"/>
                <w:sz w:val="22"/>
              </w:rPr>
            </w:pPr>
          </w:p>
        </w:tc>
      </w:tr>
      <w:tr w:rsidR="005E1C5B" w14:paraId="15A44D18" w14:textId="77777777" w:rsidTr="002C1963">
        <w:trPr>
          <w:trHeight w:val="1417"/>
        </w:trPr>
        <w:tc>
          <w:tcPr>
            <w:tcW w:w="4503" w:type="dxa"/>
            <w:vAlign w:val="center"/>
          </w:tcPr>
          <w:p w14:paraId="1695D36F" w14:textId="03BA35E3" w:rsidR="005E1C5B" w:rsidRDefault="006A5A08" w:rsidP="00F35571">
            <w:pPr>
              <w:rPr>
                <w:rFonts w:ascii="Calibri" w:hAnsi="Calibri" w:cs="Calibri"/>
                <w:sz w:val="22"/>
              </w:rPr>
            </w:pPr>
            <w:proofErr w:type="spellStart"/>
            <w:r>
              <w:rPr>
                <w:rFonts w:ascii="Calibri" w:hAnsi="Calibri" w:cs="Calibri"/>
                <w:b/>
                <w:bCs/>
                <w:sz w:val="22"/>
              </w:rPr>
              <w:t>ii</w:t>
            </w:r>
            <w:r w:rsidR="002C1963" w:rsidRPr="002C1963">
              <w:rPr>
                <w:rFonts w:ascii="Calibri" w:hAnsi="Calibri" w:cs="Calibri"/>
                <w:b/>
                <w:bCs/>
                <w:sz w:val="22"/>
              </w:rPr>
              <w:t>.b</w:t>
            </w:r>
            <w:proofErr w:type="spellEnd"/>
            <w:r w:rsidR="002C1963" w:rsidRPr="002C1963">
              <w:rPr>
                <w:rFonts w:ascii="Calibri" w:hAnsi="Calibri" w:cs="Calibri"/>
                <w:b/>
                <w:bCs/>
                <w:sz w:val="22"/>
              </w:rPr>
              <w:t>.</w:t>
            </w:r>
            <w:r w:rsidR="002C1963" w:rsidRPr="002C1963">
              <w:rPr>
                <w:rFonts w:ascii="Calibri" w:hAnsi="Calibri" w:cs="Calibri"/>
                <w:sz w:val="22"/>
              </w:rPr>
              <w:t xml:space="preserve">  How has the institution ensured that any such changes have not compromised the level of assurance that standards have been maintained.</w:t>
            </w:r>
          </w:p>
        </w:tc>
        <w:tc>
          <w:tcPr>
            <w:tcW w:w="10285" w:type="dxa"/>
            <w:vAlign w:val="center"/>
          </w:tcPr>
          <w:p w14:paraId="0CDD020C" w14:textId="77777777" w:rsidR="005E1C5B" w:rsidRDefault="005E1C5B" w:rsidP="00F35571">
            <w:pPr>
              <w:rPr>
                <w:rFonts w:ascii="Calibri" w:hAnsi="Calibri" w:cs="Calibri"/>
                <w:sz w:val="22"/>
              </w:rPr>
            </w:pPr>
          </w:p>
        </w:tc>
      </w:tr>
      <w:tr w:rsidR="005E1C5B" w14:paraId="54FBD313" w14:textId="77777777" w:rsidTr="002C1963">
        <w:trPr>
          <w:trHeight w:val="1417"/>
        </w:trPr>
        <w:tc>
          <w:tcPr>
            <w:tcW w:w="4503" w:type="dxa"/>
            <w:vAlign w:val="center"/>
          </w:tcPr>
          <w:p w14:paraId="129010E5" w14:textId="7B55D9DA" w:rsidR="005E1C5B" w:rsidRDefault="006A5A08" w:rsidP="00F35571">
            <w:pPr>
              <w:rPr>
                <w:rFonts w:ascii="Calibri" w:hAnsi="Calibri" w:cs="Calibri"/>
                <w:sz w:val="22"/>
              </w:rPr>
            </w:pPr>
            <w:r>
              <w:rPr>
                <w:rFonts w:ascii="Calibri" w:hAnsi="Calibri" w:cs="Calibri"/>
                <w:b/>
                <w:bCs/>
                <w:sz w:val="22"/>
              </w:rPr>
              <w:lastRenderedPageBreak/>
              <w:t>iii</w:t>
            </w:r>
            <w:r w:rsidR="002C1963" w:rsidRPr="002C1963">
              <w:rPr>
                <w:rFonts w:ascii="Calibri" w:hAnsi="Calibri" w:cs="Calibri"/>
                <w:b/>
                <w:bCs/>
                <w:sz w:val="22"/>
              </w:rPr>
              <w:t>.</w:t>
            </w:r>
            <w:r w:rsidR="002C1963" w:rsidRPr="002C1963">
              <w:rPr>
                <w:rFonts w:ascii="Calibri" w:hAnsi="Calibri" w:cs="Calibri"/>
                <w:sz w:val="22"/>
              </w:rPr>
              <w:t xml:space="preserve">  Outline any continuing or further changes to resources that have been made or are planned in the institution’s continued response to the coronavirus pandemic.</w:t>
            </w:r>
          </w:p>
        </w:tc>
        <w:tc>
          <w:tcPr>
            <w:tcW w:w="10285" w:type="dxa"/>
            <w:vAlign w:val="center"/>
          </w:tcPr>
          <w:p w14:paraId="3BE4D63E" w14:textId="77777777" w:rsidR="005E1C5B" w:rsidRDefault="005E1C5B" w:rsidP="00F35571">
            <w:pPr>
              <w:rPr>
                <w:rFonts w:ascii="Calibri" w:hAnsi="Calibri" w:cs="Calibri"/>
                <w:sz w:val="22"/>
              </w:rPr>
            </w:pPr>
          </w:p>
        </w:tc>
      </w:tr>
      <w:tr w:rsidR="005E1C5B" w14:paraId="4B818030" w14:textId="77777777" w:rsidTr="002C1963">
        <w:trPr>
          <w:trHeight w:val="2835"/>
        </w:trPr>
        <w:tc>
          <w:tcPr>
            <w:tcW w:w="4503" w:type="dxa"/>
            <w:vAlign w:val="center"/>
          </w:tcPr>
          <w:p w14:paraId="329AA7D4" w14:textId="3DE69B1D" w:rsidR="002C1963" w:rsidRPr="002C1963" w:rsidRDefault="006A5A08" w:rsidP="002C1963">
            <w:pPr>
              <w:rPr>
                <w:rFonts w:ascii="Calibri" w:hAnsi="Calibri" w:cs="Calibri"/>
                <w:sz w:val="22"/>
              </w:rPr>
            </w:pPr>
            <w:r>
              <w:rPr>
                <w:rFonts w:ascii="Calibri" w:hAnsi="Calibri" w:cs="Calibri"/>
                <w:b/>
                <w:bCs/>
                <w:sz w:val="22"/>
              </w:rPr>
              <w:t>iv</w:t>
            </w:r>
            <w:r w:rsidR="002C1963" w:rsidRPr="002C1963">
              <w:rPr>
                <w:rFonts w:ascii="Calibri" w:hAnsi="Calibri" w:cs="Calibri"/>
                <w:b/>
                <w:bCs/>
                <w:sz w:val="22"/>
              </w:rPr>
              <w:t>.</w:t>
            </w:r>
            <w:r w:rsidR="002C1963" w:rsidRPr="002C1963">
              <w:rPr>
                <w:rFonts w:ascii="Calibri" w:hAnsi="Calibri" w:cs="Calibri"/>
                <w:sz w:val="22"/>
              </w:rPr>
              <w:t xml:space="preserve">  Which, if any, changes made since March 2020 in response to the pandemic will be continued in 2021/22, and which will be retained permanently.</w:t>
            </w:r>
          </w:p>
          <w:p w14:paraId="7225511F" w14:textId="77777777" w:rsidR="002C1963" w:rsidRPr="002C1963" w:rsidRDefault="002C1963" w:rsidP="002C1963">
            <w:pPr>
              <w:rPr>
                <w:rFonts w:ascii="Calibri" w:hAnsi="Calibri" w:cs="Calibri"/>
                <w:sz w:val="22"/>
              </w:rPr>
            </w:pPr>
          </w:p>
          <w:p w14:paraId="15C8660E" w14:textId="1CA5FBB0" w:rsidR="005E1C5B" w:rsidRDefault="002C1963" w:rsidP="002C1963">
            <w:pPr>
              <w:rPr>
                <w:rFonts w:ascii="Calibri" w:hAnsi="Calibri" w:cs="Calibri"/>
                <w:sz w:val="22"/>
              </w:rPr>
            </w:pPr>
            <w:r w:rsidRPr="002C1963">
              <w:rPr>
                <w:rFonts w:ascii="Calibri" w:hAnsi="Calibri" w:cs="Calibri"/>
                <w:sz w:val="22"/>
              </w:rPr>
              <w:t>For any permanent changes, please advise when these went through the relevant (internal/institutional) scrutiny process (provide details and dates).</w:t>
            </w:r>
          </w:p>
        </w:tc>
        <w:tc>
          <w:tcPr>
            <w:tcW w:w="10285" w:type="dxa"/>
            <w:vAlign w:val="center"/>
          </w:tcPr>
          <w:p w14:paraId="43FFE859" w14:textId="77777777" w:rsidR="005E1C5B" w:rsidRDefault="005E1C5B" w:rsidP="00F35571">
            <w:pPr>
              <w:rPr>
                <w:rFonts w:ascii="Calibri" w:hAnsi="Calibri" w:cs="Calibri"/>
                <w:sz w:val="22"/>
              </w:rPr>
            </w:pPr>
          </w:p>
        </w:tc>
      </w:tr>
    </w:tbl>
    <w:p w14:paraId="5665D05B" w14:textId="77777777" w:rsidR="007F3EBC" w:rsidRPr="007F3EBC" w:rsidRDefault="007F3EBC">
      <w:pPr>
        <w:rPr>
          <w:rFonts w:ascii="Calibri" w:hAnsi="Calibri" w:cs="Calibri"/>
          <w:sz w:val="22"/>
        </w:rPr>
      </w:pPr>
    </w:p>
    <w:p w14:paraId="1AF7269A" w14:textId="77777777" w:rsidR="008A6E13" w:rsidRPr="007F3EBC" w:rsidRDefault="008A6E13" w:rsidP="008A6E13">
      <w:pPr>
        <w:rPr>
          <w:i/>
          <w:sz w:val="22"/>
        </w:rPr>
      </w:pPr>
      <w:r w:rsidRPr="007F3EBC">
        <w:rPr>
          <w:rFonts w:ascii="Calibri" w:hAnsi="Calibri" w:cs="Calibri"/>
          <w:i/>
          <w:color w:val="00B0F0"/>
          <w:sz w:val="22"/>
        </w:rPr>
        <w:br w:type="page"/>
      </w:r>
    </w:p>
    <w:p w14:paraId="169098DF" w14:textId="6909977E" w:rsidR="00B13010" w:rsidRDefault="00715721" w:rsidP="008407EE">
      <w:pPr>
        <w:pStyle w:val="Heading2"/>
      </w:pPr>
      <w:r>
        <w:lastRenderedPageBreak/>
        <w:t>8</w:t>
      </w:r>
      <w:r w:rsidR="00A51CAA" w:rsidRPr="00A51CAA">
        <w:t>.</w:t>
      </w:r>
      <w:r w:rsidR="004E3A17">
        <w:t xml:space="preserve"> </w:t>
      </w:r>
      <w:r w:rsidR="004E3A17">
        <w:tab/>
      </w:r>
      <w:r w:rsidR="004123E9">
        <w:t>Evidence submitted against ARB factors and derived questions</w:t>
      </w:r>
    </w:p>
    <w:p w14:paraId="44455BF5" w14:textId="77777777" w:rsidR="004E3A17" w:rsidRPr="002F0281" w:rsidRDefault="004E3A17" w:rsidP="004E3A17">
      <w:pPr>
        <w:rPr>
          <w:rFonts w:ascii="Calibri" w:hAnsi="Calibri" w:cs="Calibri"/>
          <w:szCs w:val="24"/>
        </w:rPr>
      </w:pPr>
    </w:p>
    <w:p w14:paraId="33E5A1A4" w14:textId="77777777" w:rsidR="004E3A17" w:rsidRPr="002F0281" w:rsidRDefault="004E3A17" w:rsidP="004E3A17">
      <w:pPr>
        <w:rPr>
          <w:rFonts w:ascii="Calibri" w:hAnsi="Calibri" w:cs="Calibri"/>
          <w:szCs w:val="24"/>
        </w:rPr>
      </w:pPr>
      <w:r w:rsidRPr="002F0281">
        <w:rPr>
          <w:rFonts w:ascii="Calibri" w:hAnsi="Calibri" w:cs="Calibri"/>
          <w:sz w:val="22"/>
          <w:szCs w:val="24"/>
        </w:rPr>
        <w:t xml:space="preserve">This section should be completed to indicate the evidence submitted against each of ARB’s </w:t>
      </w:r>
      <w:r w:rsidR="00A51CAA" w:rsidRPr="002F0281">
        <w:rPr>
          <w:rFonts w:ascii="Calibri" w:hAnsi="Calibri" w:cs="Calibri"/>
          <w:sz w:val="22"/>
          <w:szCs w:val="24"/>
        </w:rPr>
        <w:t xml:space="preserve">factors and </w:t>
      </w:r>
      <w:r w:rsidRPr="002F0281">
        <w:rPr>
          <w:rFonts w:ascii="Calibri" w:hAnsi="Calibri" w:cs="Calibri"/>
          <w:sz w:val="22"/>
          <w:szCs w:val="24"/>
        </w:rPr>
        <w:t xml:space="preserve">derived questions. </w:t>
      </w:r>
      <w:r w:rsidR="00A262BC" w:rsidRPr="002F0281">
        <w:rPr>
          <w:rFonts w:ascii="Calibri" w:hAnsi="Calibri" w:cs="Calibri"/>
          <w:sz w:val="22"/>
          <w:szCs w:val="24"/>
        </w:rPr>
        <w:t xml:space="preserve"> </w:t>
      </w:r>
      <w:r w:rsidR="00665FED" w:rsidRPr="002F0281">
        <w:rPr>
          <w:rFonts w:ascii="Calibri" w:hAnsi="Calibri" w:cs="Calibri"/>
          <w:b/>
          <w:sz w:val="22"/>
          <w:szCs w:val="24"/>
        </w:rPr>
        <w:t>Where relevant, d</w:t>
      </w:r>
      <w:r w:rsidR="008C4A20" w:rsidRPr="002F0281">
        <w:rPr>
          <w:rFonts w:ascii="Calibri" w:hAnsi="Calibri" w:cs="Calibri"/>
          <w:b/>
          <w:sz w:val="22"/>
          <w:szCs w:val="24"/>
        </w:rPr>
        <w:t>etails</w:t>
      </w:r>
      <w:r w:rsidR="00946ABC" w:rsidRPr="002F0281">
        <w:rPr>
          <w:rFonts w:ascii="Calibri" w:hAnsi="Calibri" w:cs="Calibri"/>
          <w:b/>
          <w:sz w:val="22"/>
          <w:szCs w:val="24"/>
        </w:rPr>
        <w:t xml:space="preserve"> ha</w:t>
      </w:r>
      <w:r w:rsidR="008C4A20" w:rsidRPr="002F0281">
        <w:rPr>
          <w:rFonts w:ascii="Calibri" w:hAnsi="Calibri" w:cs="Calibri"/>
          <w:b/>
          <w:sz w:val="22"/>
          <w:szCs w:val="24"/>
        </w:rPr>
        <w:t>ve</w:t>
      </w:r>
      <w:r w:rsidR="00946ABC" w:rsidRPr="002F0281">
        <w:rPr>
          <w:rFonts w:ascii="Calibri" w:hAnsi="Calibri" w:cs="Calibri"/>
          <w:b/>
          <w:sz w:val="22"/>
          <w:szCs w:val="24"/>
        </w:rPr>
        <w:t xml:space="preserve"> been included regarding </w:t>
      </w:r>
      <w:r w:rsidR="00753580" w:rsidRPr="002F0281">
        <w:rPr>
          <w:rFonts w:ascii="Calibri" w:hAnsi="Calibri" w:cs="Calibri"/>
          <w:b/>
          <w:sz w:val="22"/>
          <w:szCs w:val="24"/>
        </w:rPr>
        <w:t xml:space="preserve">the </w:t>
      </w:r>
      <w:r w:rsidR="00946ABC" w:rsidRPr="002F0281">
        <w:rPr>
          <w:rFonts w:ascii="Calibri" w:hAnsi="Calibri" w:cs="Calibri"/>
          <w:b/>
          <w:sz w:val="22"/>
          <w:szCs w:val="24"/>
        </w:rPr>
        <w:t xml:space="preserve">material </w:t>
      </w:r>
      <w:r w:rsidR="00753580" w:rsidRPr="002F0281">
        <w:rPr>
          <w:rFonts w:ascii="Calibri" w:hAnsi="Calibri" w:cs="Calibri"/>
          <w:b/>
          <w:sz w:val="22"/>
          <w:szCs w:val="24"/>
        </w:rPr>
        <w:t>expected</w:t>
      </w:r>
      <w:r w:rsidR="00E53359" w:rsidRPr="002F0281">
        <w:rPr>
          <w:rFonts w:ascii="Calibri" w:hAnsi="Calibri" w:cs="Calibri"/>
          <w:sz w:val="22"/>
          <w:szCs w:val="24"/>
        </w:rPr>
        <w:t xml:space="preserve"> (also summarised in the </w:t>
      </w:r>
      <w:hyperlink w:anchor="ApplicationEvidenceList" w:history="1">
        <w:r w:rsidR="00E53359" w:rsidRPr="007F0FB6">
          <w:rPr>
            <w:rStyle w:val="Hyperlink"/>
            <w:rFonts w:ascii="Calibri" w:hAnsi="Calibri" w:cs="Calibri"/>
            <w:sz w:val="22"/>
            <w:szCs w:val="24"/>
          </w:rPr>
          <w:t xml:space="preserve">Application Evidence </w:t>
        </w:r>
        <w:r w:rsidR="001361A6" w:rsidRPr="007F0FB6">
          <w:rPr>
            <w:rStyle w:val="Hyperlink"/>
            <w:rFonts w:ascii="Calibri" w:hAnsi="Calibri" w:cs="Calibri"/>
            <w:sz w:val="22"/>
            <w:szCs w:val="24"/>
          </w:rPr>
          <w:t>L</w:t>
        </w:r>
        <w:r w:rsidR="00E53359" w:rsidRPr="007F0FB6">
          <w:rPr>
            <w:rStyle w:val="Hyperlink"/>
            <w:rFonts w:ascii="Calibri" w:hAnsi="Calibri" w:cs="Calibri"/>
            <w:sz w:val="22"/>
            <w:szCs w:val="24"/>
          </w:rPr>
          <w:t>ist</w:t>
        </w:r>
      </w:hyperlink>
      <w:r w:rsidR="00E53359" w:rsidRPr="002F0281">
        <w:rPr>
          <w:rFonts w:ascii="Calibri" w:hAnsi="Calibri" w:cs="Calibri"/>
          <w:sz w:val="22"/>
          <w:szCs w:val="24"/>
        </w:rPr>
        <w:t>)</w:t>
      </w:r>
      <w:r w:rsidR="00946ABC" w:rsidRPr="002F0281">
        <w:rPr>
          <w:rFonts w:ascii="Calibri" w:hAnsi="Calibri" w:cs="Calibri"/>
          <w:sz w:val="22"/>
          <w:szCs w:val="24"/>
        </w:rPr>
        <w:t xml:space="preserve">.  </w:t>
      </w:r>
      <w:r w:rsidR="00753580" w:rsidRPr="002F0281">
        <w:rPr>
          <w:rFonts w:ascii="Calibri" w:hAnsi="Calibri" w:cs="Calibri"/>
          <w:sz w:val="22"/>
          <w:szCs w:val="24"/>
        </w:rPr>
        <w:t>If t</w:t>
      </w:r>
      <w:r w:rsidR="00946ABC" w:rsidRPr="002F0281">
        <w:rPr>
          <w:rFonts w:ascii="Calibri" w:hAnsi="Calibri" w:cs="Calibri"/>
          <w:sz w:val="22"/>
          <w:szCs w:val="24"/>
        </w:rPr>
        <w:t xml:space="preserve">he institution </w:t>
      </w:r>
      <w:r w:rsidR="00753580" w:rsidRPr="002F0281">
        <w:rPr>
          <w:rFonts w:ascii="Calibri" w:hAnsi="Calibri" w:cs="Calibri"/>
          <w:sz w:val="22"/>
          <w:szCs w:val="24"/>
        </w:rPr>
        <w:t>wishes</w:t>
      </w:r>
      <w:r w:rsidR="00946ABC" w:rsidRPr="002F0281">
        <w:rPr>
          <w:rFonts w:ascii="Calibri" w:hAnsi="Calibri" w:cs="Calibri"/>
          <w:sz w:val="22"/>
          <w:szCs w:val="24"/>
        </w:rPr>
        <w:t xml:space="preserve"> to submit </w:t>
      </w:r>
      <w:r w:rsidR="00753580" w:rsidRPr="002F0281">
        <w:rPr>
          <w:rFonts w:ascii="Calibri" w:hAnsi="Calibri" w:cs="Calibri"/>
          <w:sz w:val="22"/>
          <w:szCs w:val="24"/>
        </w:rPr>
        <w:t xml:space="preserve">additional material, </w:t>
      </w:r>
      <w:r w:rsidR="007066D1" w:rsidRPr="002F0281">
        <w:rPr>
          <w:rFonts w:ascii="Calibri" w:hAnsi="Calibri" w:cs="Calibri"/>
          <w:sz w:val="22"/>
          <w:szCs w:val="24"/>
        </w:rPr>
        <w:t>the relevance to the question and application must be clearly explained</w:t>
      </w:r>
      <w:r w:rsidR="00946ABC" w:rsidRPr="002F0281">
        <w:rPr>
          <w:rFonts w:ascii="Calibri" w:hAnsi="Calibri" w:cs="Calibri"/>
          <w:sz w:val="22"/>
          <w:szCs w:val="24"/>
        </w:rPr>
        <w:t xml:space="preserve">.  </w:t>
      </w:r>
      <w:r w:rsidRPr="002F0281">
        <w:rPr>
          <w:rFonts w:ascii="Calibri" w:hAnsi="Calibri" w:cs="Calibri"/>
          <w:sz w:val="22"/>
          <w:szCs w:val="24"/>
        </w:rPr>
        <w:t xml:space="preserve">If the institution offers more than one named qualification, please indicate where the evidence applies to all qualifications or whether it is specific to Part 1, Part 2 or Part 3. </w:t>
      </w:r>
      <w:r w:rsidR="00A262BC" w:rsidRPr="002F0281">
        <w:rPr>
          <w:rFonts w:ascii="Calibri" w:hAnsi="Calibri" w:cs="Calibri"/>
          <w:sz w:val="22"/>
          <w:szCs w:val="24"/>
        </w:rPr>
        <w:t xml:space="preserve"> </w:t>
      </w:r>
      <w:r w:rsidRPr="002F0281">
        <w:rPr>
          <w:rFonts w:ascii="Calibri" w:hAnsi="Calibri" w:cs="Calibri"/>
          <w:sz w:val="22"/>
          <w:szCs w:val="24"/>
        </w:rPr>
        <w:t>If a derived question does not apply or there is no relevant document to submit</w:t>
      </w:r>
      <w:r w:rsidR="00A262BC" w:rsidRPr="002F0281">
        <w:rPr>
          <w:rFonts w:ascii="Calibri" w:hAnsi="Calibri" w:cs="Calibri"/>
          <w:sz w:val="22"/>
          <w:szCs w:val="24"/>
        </w:rPr>
        <w:t>,</w:t>
      </w:r>
      <w:r w:rsidRPr="002F0281">
        <w:rPr>
          <w:rFonts w:ascii="Calibri" w:hAnsi="Calibri" w:cs="Calibri"/>
          <w:sz w:val="22"/>
          <w:szCs w:val="24"/>
        </w:rPr>
        <w:t xml:space="preserve"> please provide a commentary which the Board will take into consideration. </w:t>
      </w:r>
    </w:p>
    <w:p w14:paraId="0B76F00A" w14:textId="77777777" w:rsidR="00F807DD" w:rsidRPr="0038219A" w:rsidRDefault="00F807DD">
      <w:pPr>
        <w:rPr>
          <w:rFonts w:ascii="Calibri" w:hAnsi="Calibri" w:cs="Calibri"/>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732"/>
        <w:gridCol w:w="7657"/>
        <w:gridCol w:w="3825"/>
      </w:tblGrid>
      <w:tr w:rsidR="007066D1" w:rsidRPr="00CE1AFE" w14:paraId="73D8922B" w14:textId="77777777" w:rsidTr="007F0FB6">
        <w:trPr>
          <w:cantSplit/>
          <w:tblHeader/>
        </w:trPr>
        <w:tc>
          <w:tcPr>
            <w:tcW w:w="1134" w:type="pct"/>
            <w:gridSpan w:val="2"/>
            <w:shd w:val="clear" w:color="auto" w:fill="auto"/>
            <w:tcMar>
              <w:top w:w="57" w:type="dxa"/>
              <w:bottom w:w="57" w:type="dxa"/>
            </w:tcMar>
          </w:tcPr>
          <w:p w14:paraId="6CE372D7" w14:textId="77777777" w:rsidR="007066D1" w:rsidRPr="007F0FB6" w:rsidRDefault="007066D1" w:rsidP="00F807DD">
            <w:pPr>
              <w:rPr>
                <w:rFonts w:ascii="Calibri" w:hAnsi="Calibri" w:cs="Calibri"/>
                <w:b/>
                <w:sz w:val="22"/>
                <w:lang w:val="en-US"/>
              </w:rPr>
            </w:pPr>
            <w:r w:rsidRPr="002F0281">
              <w:rPr>
                <w:rFonts w:ascii="Calibri" w:hAnsi="Calibri" w:cs="Calibri"/>
                <w:b/>
                <w:sz w:val="22"/>
                <w:lang w:val="en-US"/>
              </w:rPr>
              <w:t>Factor and derived questions</w:t>
            </w:r>
          </w:p>
        </w:tc>
        <w:tc>
          <w:tcPr>
            <w:tcW w:w="2578" w:type="pct"/>
            <w:shd w:val="clear" w:color="auto" w:fill="auto"/>
            <w:tcMar>
              <w:top w:w="57" w:type="dxa"/>
              <w:bottom w:w="57" w:type="dxa"/>
            </w:tcMar>
          </w:tcPr>
          <w:p w14:paraId="6CB99FAF" w14:textId="77777777" w:rsidR="007066D1" w:rsidRPr="002F0281" w:rsidRDefault="007066D1" w:rsidP="00A51CAA">
            <w:pPr>
              <w:rPr>
                <w:rFonts w:ascii="Calibri" w:hAnsi="Calibri" w:cs="Calibri"/>
                <w:b/>
                <w:sz w:val="22"/>
                <w:lang w:val="en-US"/>
              </w:rPr>
            </w:pPr>
            <w:r w:rsidRPr="002F0281">
              <w:rPr>
                <w:rFonts w:ascii="Calibri" w:hAnsi="Calibri" w:cs="Calibri"/>
                <w:b/>
                <w:sz w:val="22"/>
                <w:lang w:val="en-US"/>
              </w:rPr>
              <w:t>Evidence presented</w:t>
            </w:r>
          </w:p>
          <w:p w14:paraId="282FE6E6" w14:textId="77777777" w:rsidR="007066D1" w:rsidRPr="00CE1AFE" w:rsidRDefault="007066D1" w:rsidP="004233D4">
            <w:pPr>
              <w:rPr>
                <w:rFonts w:ascii="Calibri" w:hAnsi="Calibri" w:cs="Calibri"/>
                <w:b/>
                <w:lang w:val="en-US"/>
              </w:rPr>
            </w:pPr>
            <w:r w:rsidRPr="007066D1">
              <w:rPr>
                <w:rFonts w:ascii="Calibri" w:hAnsi="Calibri" w:cs="Calibri"/>
                <w:i/>
                <w:lang w:val="en-US"/>
              </w:rPr>
              <w:t xml:space="preserve">List the relevant documentation </w:t>
            </w:r>
            <w:proofErr w:type="gramStart"/>
            <w:r w:rsidRPr="007066D1">
              <w:rPr>
                <w:rFonts w:ascii="Calibri" w:hAnsi="Calibri" w:cs="Calibri"/>
                <w:i/>
                <w:lang w:val="en-US"/>
              </w:rPr>
              <w:t>supplied;</w:t>
            </w:r>
            <w:proofErr w:type="gramEnd"/>
            <w:r w:rsidR="00E52CC9">
              <w:rPr>
                <w:rFonts w:ascii="Calibri" w:hAnsi="Calibri" w:cs="Calibri"/>
                <w:i/>
                <w:lang w:val="en-US"/>
              </w:rPr>
              <w:t xml:space="preserve"> and any hyperlinks, where relevant.</w:t>
            </w:r>
            <w:r w:rsidRPr="007066D1">
              <w:rPr>
                <w:rFonts w:ascii="Calibri" w:hAnsi="Calibri" w:cs="Calibri"/>
                <w:i/>
                <w:lang w:val="en-US"/>
              </w:rPr>
              <w:t xml:space="preserve"> </w:t>
            </w:r>
            <w:r w:rsidR="00E52CC9">
              <w:rPr>
                <w:rFonts w:ascii="Calibri" w:hAnsi="Calibri" w:cs="Calibri"/>
                <w:i/>
                <w:lang w:val="en-US"/>
              </w:rPr>
              <w:t xml:space="preserve"> </w:t>
            </w:r>
            <w:r w:rsidR="004233D4">
              <w:rPr>
                <w:rFonts w:ascii="Calibri" w:hAnsi="Calibri" w:cs="Calibri"/>
                <w:i/>
                <w:lang w:val="en-US"/>
              </w:rPr>
              <w:t>Where more than one piece of expected evidence is contained within a single document, clearly state in which document the evidence can be found.  I</w:t>
            </w:r>
            <w:r w:rsidRPr="007066D1">
              <w:rPr>
                <w:rFonts w:ascii="Calibri" w:hAnsi="Calibri" w:cs="Calibri"/>
                <w:i/>
                <w:lang w:val="en-US"/>
              </w:rPr>
              <w:t>f additional information to that required is supplied, reasons for inclusion and relevance to the question</w:t>
            </w:r>
            <w:r w:rsidR="004233D4">
              <w:rPr>
                <w:rFonts w:ascii="Calibri" w:hAnsi="Calibri" w:cs="Calibri"/>
                <w:i/>
                <w:lang w:val="en-US"/>
              </w:rPr>
              <w:t>/application</w:t>
            </w:r>
            <w:r w:rsidRPr="007066D1">
              <w:rPr>
                <w:rFonts w:ascii="Calibri" w:hAnsi="Calibri" w:cs="Calibri"/>
                <w:i/>
                <w:lang w:val="en-US"/>
              </w:rPr>
              <w:t xml:space="preserve"> must be stated</w:t>
            </w:r>
            <w:r w:rsidR="004F06B1">
              <w:rPr>
                <w:rFonts w:ascii="Calibri" w:hAnsi="Calibri" w:cs="Calibri"/>
                <w:i/>
                <w:lang w:val="en-US"/>
              </w:rPr>
              <w:t>.</w:t>
            </w:r>
          </w:p>
        </w:tc>
        <w:tc>
          <w:tcPr>
            <w:tcW w:w="1288" w:type="pct"/>
          </w:tcPr>
          <w:p w14:paraId="50B9D5CD" w14:textId="77777777" w:rsidR="007066D1" w:rsidRPr="002F0281" w:rsidRDefault="007066D1" w:rsidP="007066D1">
            <w:pPr>
              <w:rPr>
                <w:rFonts w:ascii="Calibri" w:hAnsi="Calibri" w:cs="Calibri"/>
                <w:b/>
                <w:sz w:val="22"/>
                <w:lang w:val="en-US"/>
              </w:rPr>
            </w:pPr>
            <w:r w:rsidRPr="002F0281">
              <w:rPr>
                <w:rFonts w:ascii="Calibri" w:hAnsi="Calibri" w:cs="Calibri"/>
                <w:b/>
                <w:sz w:val="22"/>
                <w:lang w:val="en-US"/>
              </w:rPr>
              <w:t>Reference(s)</w:t>
            </w:r>
          </w:p>
          <w:p w14:paraId="044C07EC" w14:textId="77777777" w:rsidR="007066D1" w:rsidRPr="00CE1AFE" w:rsidRDefault="007066D1" w:rsidP="007066D1">
            <w:pPr>
              <w:rPr>
                <w:rFonts w:ascii="Calibri" w:hAnsi="Calibri" w:cs="Calibri"/>
                <w:b/>
                <w:lang w:val="en-US"/>
              </w:rPr>
            </w:pPr>
            <w:r w:rsidRPr="007066D1">
              <w:rPr>
                <w:rFonts w:ascii="Calibri" w:hAnsi="Calibri" w:cs="Calibri"/>
                <w:i/>
                <w:lang w:val="en-US"/>
              </w:rPr>
              <w:t>Specify the relevant pages/sections of the identified documentation</w:t>
            </w:r>
          </w:p>
        </w:tc>
      </w:tr>
      <w:tr w:rsidR="008C4A20" w:rsidRPr="00CE1AFE" w14:paraId="62027D7B" w14:textId="77777777" w:rsidTr="00754E61">
        <w:trPr>
          <w:cantSplit/>
          <w:trHeight w:val="850"/>
        </w:trPr>
        <w:tc>
          <w:tcPr>
            <w:tcW w:w="214" w:type="pct"/>
            <w:shd w:val="clear" w:color="auto" w:fill="auto"/>
            <w:tcMar>
              <w:top w:w="57" w:type="dxa"/>
              <w:bottom w:w="57" w:type="dxa"/>
            </w:tcMar>
            <w:vAlign w:val="center"/>
          </w:tcPr>
          <w:p w14:paraId="566C669E" w14:textId="77777777" w:rsidR="008C4A20" w:rsidRPr="008C4A20" w:rsidRDefault="008C4A20" w:rsidP="00754E61">
            <w:pPr>
              <w:rPr>
                <w:rFonts w:ascii="Calibri" w:hAnsi="Calibri" w:cs="Calibri"/>
                <w:b/>
                <w:lang w:val="en-US"/>
              </w:rPr>
            </w:pPr>
            <w:r w:rsidRPr="008C4A20">
              <w:rPr>
                <w:rFonts w:ascii="Calibri" w:hAnsi="Calibri" w:cs="Calibri"/>
                <w:b/>
                <w:sz w:val="24"/>
                <w:lang w:val="en-US"/>
              </w:rPr>
              <w:t>1</w:t>
            </w:r>
          </w:p>
        </w:tc>
        <w:tc>
          <w:tcPr>
            <w:tcW w:w="4786" w:type="pct"/>
            <w:gridSpan w:val="3"/>
            <w:shd w:val="clear" w:color="auto" w:fill="auto"/>
            <w:tcMar>
              <w:top w:w="57" w:type="dxa"/>
              <w:bottom w:w="57" w:type="dxa"/>
            </w:tcMar>
            <w:vAlign w:val="center"/>
          </w:tcPr>
          <w:p w14:paraId="17A9A3ED" w14:textId="77777777" w:rsidR="008C4A20" w:rsidRPr="008C4A20" w:rsidRDefault="008C4A20" w:rsidP="00754E61">
            <w:pPr>
              <w:rPr>
                <w:rFonts w:ascii="Calibri" w:hAnsi="Calibri" w:cs="Calibri"/>
                <w:b/>
                <w:sz w:val="24"/>
                <w:lang w:val="en-US"/>
              </w:rPr>
            </w:pPr>
            <w:r w:rsidRPr="00182A98">
              <w:rPr>
                <w:rFonts w:ascii="Calibri" w:hAnsi="Calibri" w:cs="Calibri"/>
                <w:b/>
                <w:sz w:val="24"/>
                <w:lang w:val="en-US"/>
              </w:rPr>
              <w:t>That explicit strategies and mechanisms for assessing students/candidates have existed to ensure that all the relevant Criteria have been achieved.</w:t>
            </w:r>
          </w:p>
        </w:tc>
      </w:tr>
      <w:tr w:rsidR="00220FE5" w:rsidRPr="002F0281" w14:paraId="768F3ABE" w14:textId="77777777" w:rsidTr="00502F17">
        <w:trPr>
          <w:cantSplit/>
          <w:trHeight w:val="3231"/>
        </w:trPr>
        <w:tc>
          <w:tcPr>
            <w:tcW w:w="214" w:type="pct"/>
            <w:vMerge w:val="restart"/>
            <w:shd w:val="clear" w:color="auto" w:fill="auto"/>
            <w:tcMar>
              <w:top w:w="57" w:type="dxa"/>
              <w:bottom w:w="57" w:type="dxa"/>
            </w:tcMar>
          </w:tcPr>
          <w:p w14:paraId="1494D557"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1.1</w:t>
            </w:r>
          </w:p>
        </w:tc>
        <w:tc>
          <w:tcPr>
            <w:tcW w:w="920" w:type="pct"/>
            <w:shd w:val="clear" w:color="auto" w:fill="auto"/>
            <w:tcMar>
              <w:top w:w="57" w:type="dxa"/>
              <w:bottom w:w="57" w:type="dxa"/>
            </w:tcMar>
          </w:tcPr>
          <w:p w14:paraId="2CC93589" w14:textId="77777777" w:rsidR="007066D1" w:rsidRPr="002F0281" w:rsidRDefault="007066D1" w:rsidP="00F807DD">
            <w:pPr>
              <w:pStyle w:val="ListParagraph"/>
              <w:numPr>
                <w:ilvl w:val="0"/>
                <w:numId w:val="17"/>
              </w:numPr>
              <w:rPr>
                <w:rFonts w:ascii="Calibri" w:hAnsi="Calibri" w:cs="Calibri"/>
                <w:sz w:val="22"/>
                <w:lang w:val="en-US"/>
              </w:rPr>
            </w:pPr>
            <w:r w:rsidRPr="002F0281">
              <w:rPr>
                <w:rFonts w:ascii="Calibri" w:hAnsi="Calibri" w:cs="Calibri"/>
                <w:sz w:val="22"/>
                <w:lang w:val="en-US"/>
              </w:rPr>
              <w:t>Are all the Criteria at Part 1/Part 2/Part 3 (as appropriate) attained by passing the learning outcomes?</w:t>
            </w:r>
          </w:p>
        </w:tc>
        <w:tc>
          <w:tcPr>
            <w:tcW w:w="2578" w:type="pct"/>
            <w:shd w:val="clear" w:color="auto" w:fill="auto"/>
            <w:tcMar>
              <w:top w:w="57" w:type="dxa"/>
              <w:bottom w:w="57" w:type="dxa"/>
            </w:tcMar>
          </w:tcPr>
          <w:p w14:paraId="3E1794D2" w14:textId="77777777" w:rsidR="007066D1" w:rsidRPr="00E730BB" w:rsidRDefault="00665FED" w:rsidP="00F807DD">
            <w:pPr>
              <w:rPr>
                <w:rFonts w:ascii="Calibri" w:hAnsi="Calibri" w:cs="Calibri"/>
                <w:i/>
                <w:lang w:val="en-US"/>
              </w:rPr>
            </w:pPr>
            <w:proofErr w:type="gramStart"/>
            <w:r w:rsidRPr="00E730BB">
              <w:rPr>
                <w:rFonts w:ascii="Calibri" w:hAnsi="Calibri" w:cs="Calibri"/>
                <w:i/>
                <w:lang w:val="en-US"/>
              </w:rPr>
              <w:t>Particular</w:t>
            </w:r>
            <w:r w:rsidR="0076511A" w:rsidRPr="00E730BB">
              <w:rPr>
                <w:rFonts w:ascii="Calibri" w:hAnsi="Calibri" w:cs="Calibri"/>
                <w:i/>
                <w:lang w:val="en-US"/>
              </w:rPr>
              <w:t xml:space="preserve"> evidence</w:t>
            </w:r>
            <w:proofErr w:type="gramEnd"/>
            <w:r w:rsidRPr="00E730BB">
              <w:rPr>
                <w:rFonts w:ascii="Calibri" w:hAnsi="Calibri" w:cs="Calibri"/>
                <w:i/>
                <w:lang w:val="en-US"/>
              </w:rPr>
              <w:t xml:space="preserve"> expected</w:t>
            </w:r>
            <w:r w:rsidR="0076511A" w:rsidRPr="00E730BB">
              <w:rPr>
                <w:rFonts w:ascii="Calibri" w:hAnsi="Calibri" w:cs="Calibri"/>
                <w:i/>
                <w:lang w:val="en-US"/>
              </w:rPr>
              <w:t>:</w:t>
            </w:r>
          </w:p>
          <w:p w14:paraId="29B52424" w14:textId="2F1A358D" w:rsidR="0076511A" w:rsidRPr="00E730BB" w:rsidRDefault="0076511A" w:rsidP="0076511A">
            <w:pPr>
              <w:pStyle w:val="ListParagraph"/>
              <w:numPr>
                <w:ilvl w:val="0"/>
                <w:numId w:val="21"/>
              </w:numPr>
              <w:rPr>
                <w:rFonts w:ascii="Calibri" w:hAnsi="Calibri" w:cs="Calibri"/>
                <w:i/>
                <w:lang w:val="en-US"/>
              </w:rPr>
            </w:pPr>
            <w:r w:rsidRPr="00E730BB">
              <w:rPr>
                <w:rFonts w:ascii="Calibri" w:hAnsi="Calibri" w:cs="Calibri"/>
                <w:i/>
                <w:lang w:val="en-US"/>
              </w:rPr>
              <w:t xml:space="preserve">Complete a separate mapping document </w:t>
            </w:r>
            <w:r w:rsidR="008C6A44" w:rsidRPr="00E730BB">
              <w:rPr>
                <w:rFonts w:ascii="Calibri" w:hAnsi="Calibri" w:cs="Calibri"/>
                <w:i/>
                <w:lang w:val="en-US"/>
              </w:rPr>
              <w:t xml:space="preserve">for each qualification </w:t>
            </w:r>
            <w:r w:rsidRPr="00E730BB">
              <w:rPr>
                <w:rFonts w:ascii="Calibri" w:hAnsi="Calibri" w:cs="Calibri"/>
                <w:i/>
                <w:lang w:val="en-US"/>
              </w:rPr>
              <w:t xml:space="preserve">– </w:t>
            </w:r>
            <w:r w:rsidR="008C6A44" w:rsidRPr="00E730BB">
              <w:rPr>
                <w:rFonts w:ascii="Calibri" w:hAnsi="Calibri" w:cs="Calibri"/>
                <w:i/>
                <w:lang w:val="en-US"/>
              </w:rPr>
              <w:t xml:space="preserve">for Parts 1 and 2, </w:t>
            </w:r>
            <w:r w:rsidRPr="00E730BB">
              <w:rPr>
                <w:rFonts w:ascii="Calibri" w:hAnsi="Calibri" w:cs="Calibri"/>
                <w:i/>
                <w:lang w:val="en-US"/>
              </w:rPr>
              <w:t>download the</w:t>
            </w:r>
            <w:r w:rsidR="003A7DA8" w:rsidRPr="00E730BB">
              <w:rPr>
                <w:rFonts w:ascii="Calibri" w:hAnsi="Calibri" w:cs="Calibri"/>
                <w:i/>
                <w:lang w:val="en-US"/>
              </w:rPr>
              <w:t xml:space="preserve"> </w:t>
            </w:r>
            <w:hyperlink r:id="rId14" w:history="1">
              <w:r w:rsidR="003A7DA8" w:rsidRPr="002F0281">
                <w:rPr>
                  <w:rStyle w:val="Hyperlink"/>
                  <w:rFonts w:ascii="Calibri" w:hAnsi="Calibri" w:cs="Calibri"/>
                  <w:i/>
                  <w:lang w:val="en-US"/>
                </w:rPr>
                <w:t>mapping</w:t>
              </w:r>
              <w:r w:rsidRPr="002F0281">
                <w:rPr>
                  <w:rStyle w:val="Hyperlink"/>
                  <w:rFonts w:ascii="Calibri" w:hAnsi="Calibri" w:cs="Calibri"/>
                  <w:i/>
                  <w:lang w:val="en-US"/>
                </w:rPr>
                <w:t xml:space="preserve"> template</w:t>
              </w:r>
              <w:r w:rsidR="004F06B1" w:rsidRPr="002F0281">
                <w:rPr>
                  <w:rStyle w:val="Hyperlink"/>
                  <w:rFonts w:ascii="Calibri" w:hAnsi="Calibri" w:cs="Calibri"/>
                  <w:i/>
                  <w:lang w:val="en-US"/>
                </w:rPr>
                <w:t>(s)</w:t>
              </w:r>
            </w:hyperlink>
            <w:r w:rsidRPr="002F0281">
              <w:rPr>
                <w:rFonts w:ascii="Calibri" w:hAnsi="Calibri" w:cs="Calibri"/>
                <w:i/>
                <w:lang w:val="en-US"/>
              </w:rPr>
              <w:t xml:space="preserve"> </w:t>
            </w:r>
            <w:r w:rsidRPr="00E730BB">
              <w:rPr>
                <w:rFonts w:ascii="Calibri" w:hAnsi="Calibri" w:cs="Calibri"/>
                <w:i/>
                <w:lang w:val="en-US"/>
              </w:rPr>
              <w:t>from the website</w:t>
            </w:r>
            <w:r w:rsidR="00E730BB" w:rsidRPr="00E730BB">
              <w:rPr>
                <w:rFonts w:ascii="Calibri" w:hAnsi="Calibri" w:cs="Calibri"/>
                <w:i/>
                <w:lang w:val="en-US"/>
              </w:rPr>
              <w:t>.  There is no Part 3 mapping template due to the extent of variability of these qualifications – institutions must provide a mapping document that shows how the Professional Criteria within the five overarching paragraphs are satisfied</w:t>
            </w:r>
          </w:p>
          <w:p w14:paraId="2538497A" w14:textId="77777777" w:rsidR="004F06B1" w:rsidRPr="00E730BB" w:rsidRDefault="004F06B1" w:rsidP="0076511A">
            <w:pPr>
              <w:pStyle w:val="ListParagraph"/>
              <w:numPr>
                <w:ilvl w:val="0"/>
                <w:numId w:val="21"/>
              </w:numPr>
              <w:rPr>
                <w:rFonts w:ascii="Calibri" w:hAnsi="Calibri" w:cs="Calibri"/>
                <w:i/>
                <w:lang w:val="en-US"/>
              </w:rPr>
            </w:pPr>
            <w:proofErr w:type="spellStart"/>
            <w:r w:rsidRPr="00E730BB">
              <w:rPr>
                <w:rFonts w:ascii="Calibri" w:hAnsi="Calibri" w:cs="Calibri"/>
                <w:i/>
                <w:lang w:val="en-US"/>
              </w:rPr>
              <w:t>Programme</w:t>
            </w:r>
            <w:proofErr w:type="spellEnd"/>
            <w:r w:rsidRPr="00E730BB">
              <w:rPr>
                <w:rFonts w:ascii="Calibri" w:hAnsi="Calibri" w:cs="Calibri"/>
                <w:i/>
                <w:lang w:val="en-US"/>
              </w:rPr>
              <w:t xml:space="preserve"> Specification</w:t>
            </w:r>
            <w:r w:rsidR="00F53CF0" w:rsidRPr="00E730BB">
              <w:rPr>
                <w:rFonts w:ascii="Calibri" w:hAnsi="Calibri" w:cs="Calibri"/>
                <w:i/>
                <w:lang w:val="en-US"/>
              </w:rPr>
              <w:t xml:space="preserve"> for each qualification</w:t>
            </w:r>
          </w:p>
          <w:p w14:paraId="7B67A356" w14:textId="77777777" w:rsidR="004F06B1" w:rsidRPr="00E730BB" w:rsidRDefault="004F06B1" w:rsidP="0076511A">
            <w:pPr>
              <w:pStyle w:val="ListParagraph"/>
              <w:numPr>
                <w:ilvl w:val="0"/>
                <w:numId w:val="21"/>
              </w:numPr>
              <w:rPr>
                <w:rFonts w:ascii="Calibri" w:hAnsi="Calibri" w:cs="Calibri"/>
                <w:i/>
                <w:lang w:val="en-US"/>
              </w:rPr>
            </w:pPr>
            <w:r w:rsidRPr="00E730BB">
              <w:rPr>
                <w:rFonts w:ascii="Calibri" w:hAnsi="Calibri" w:cs="Calibri"/>
                <w:i/>
                <w:lang w:val="en-US"/>
              </w:rPr>
              <w:t>Module descriptions</w:t>
            </w:r>
            <w:r w:rsidR="00F53CF0" w:rsidRPr="00E730BB">
              <w:rPr>
                <w:rFonts w:ascii="Calibri" w:hAnsi="Calibri" w:cs="Calibri"/>
                <w:i/>
                <w:lang w:val="en-US"/>
              </w:rPr>
              <w:t xml:space="preserve"> for each qualification</w:t>
            </w:r>
          </w:p>
          <w:p w14:paraId="51F20829" w14:textId="77777777" w:rsidR="004F06B1" w:rsidRPr="00E730BB" w:rsidRDefault="005C6ABE" w:rsidP="0076511A">
            <w:pPr>
              <w:pStyle w:val="ListParagraph"/>
              <w:numPr>
                <w:ilvl w:val="0"/>
                <w:numId w:val="21"/>
              </w:numPr>
              <w:rPr>
                <w:rFonts w:ascii="Calibri" w:hAnsi="Calibri" w:cs="Calibri"/>
                <w:i/>
                <w:sz w:val="22"/>
                <w:lang w:val="en-US"/>
              </w:rPr>
            </w:pPr>
            <w:r w:rsidRPr="00E730BB">
              <w:rPr>
                <w:rFonts w:ascii="Calibri" w:hAnsi="Calibri" w:cs="Calibri"/>
                <w:i/>
                <w:lang w:val="en-US"/>
              </w:rPr>
              <w:t>Qualification structure</w:t>
            </w:r>
            <w:r w:rsidR="00141813" w:rsidRPr="00E730BB">
              <w:rPr>
                <w:rFonts w:ascii="Calibri" w:hAnsi="Calibri" w:cs="Calibri"/>
                <w:i/>
                <w:lang w:val="en-US"/>
              </w:rPr>
              <w:t xml:space="preserve"> diagram that shows when modules are taken in relation to one another throughout the duration of </w:t>
            </w:r>
            <w:r w:rsidR="009617A3" w:rsidRPr="00E730BB">
              <w:rPr>
                <w:rFonts w:ascii="Calibri" w:hAnsi="Calibri" w:cs="Calibri"/>
                <w:i/>
                <w:lang w:val="en-US"/>
              </w:rPr>
              <w:t>each</w:t>
            </w:r>
            <w:r w:rsidR="00141813" w:rsidRPr="00E730BB">
              <w:rPr>
                <w:rFonts w:ascii="Calibri" w:hAnsi="Calibri" w:cs="Calibri"/>
                <w:i/>
                <w:lang w:val="en-US"/>
              </w:rPr>
              <w:t xml:space="preserve"> qualification</w:t>
            </w:r>
          </w:p>
          <w:p w14:paraId="4D2FF8B7" w14:textId="77777777" w:rsidR="00141813" w:rsidRDefault="00141813" w:rsidP="0080012E">
            <w:pPr>
              <w:rPr>
                <w:rFonts w:ascii="Calibri" w:hAnsi="Calibri" w:cs="Calibri"/>
                <w:sz w:val="22"/>
                <w:lang w:val="en-US"/>
              </w:rPr>
            </w:pPr>
          </w:p>
          <w:p w14:paraId="44656CEE" w14:textId="77777777" w:rsidR="007F0FB6" w:rsidRDefault="007F0FB6" w:rsidP="0080012E">
            <w:pPr>
              <w:rPr>
                <w:rFonts w:ascii="Calibri" w:hAnsi="Calibri" w:cs="Calibri"/>
                <w:sz w:val="22"/>
                <w:lang w:val="en-US"/>
              </w:rPr>
            </w:pPr>
          </w:p>
          <w:p w14:paraId="0210C83F" w14:textId="77777777" w:rsidR="005321D4" w:rsidRPr="002F0281" w:rsidRDefault="005321D4" w:rsidP="0080012E">
            <w:pPr>
              <w:rPr>
                <w:rFonts w:ascii="Calibri" w:hAnsi="Calibri" w:cs="Calibri"/>
                <w:sz w:val="22"/>
                <w:lang w:val="en-US"/>
              </w:rPr>
            </w:pPr>
          </w:p>
        </w:tc>
        <w:tc>
          <w:tcPr>
            <w:tcW w:w="1288" w:type="pct"/>
          </w:tcPr>
          <w:p w14:paraId="58DECDEF" w14:textId="77777777" w:rsidR="007066D1" w:rsidRPr="002F0281" w:rsidRDefault="007066D1" w:rsidP="009617A3">
            <w:pPr>
              <w:rPr>
                <w:rFonts w:ascii="Calibri" w:hAnsi="Calibri" w:cs="Calibri"/>
                <w:color w:val="00B0F0"/>
                <w:sz w:val="22"/>
                <w:lang w:val="en-US"/>
              </w:rPr>
            </w:pPr>
          </w:p>
        </w:tc>
      </w:tr>
      <w:tr w:rsidR="00220FE5" w:rsidRPr="002F0281" w14:paraId="3CD57B14" w14:textId="77777777" w:rsidTr="00502F17">
        <w:trPr>
          <w:cantSplit/>
          <w:trHeight w:val="2835"/>
        </w:trPr>
        <w:tc>
          <w:tcPr>
            <w:tcW w:w="214" w:type="pct"/>
            <w:vMerge/>
            <w:shd w:val="clear" w:color="auto" w:fill="auto"/>
            <w:tcMar>
              <w:top w:w="57" w:type="dxa"/>
              <w:bottom w:w="57" w:type="dxa"/>
            </w:tcMar>
          </w:tcPr>
          <w:p w14:paraId="6FCD7199"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378BEE0C" w14:textId="77777777" w:rsidR="007066D1" w:rsidRPr="002F0281" w:rsidRDefault="007066D1" w:rsidP="00DD4745">
            <w:pPr>
              <w:pStyle w:val="ListParagraph"/>
              <w:numPr>
                <w:ilvl w:val="0"/>
                <w:numId w:val="17"/>
              </w:numPr>
              <w:rPr>
                <w:rFonts w:ascii="Calibri" w:hAnsi="Calibri" w:cs="Calibri"/>
                <w:sz w:val="22"/>
                <w:lang w:val="en-US"/>
              </w:rPr>
            </w:pPr>
            <w:r w:rsidRPr="002F0281">
              <w:rPr>
                <w:rFonts w:ascii="Calibri" w:hAnsi="Calibri" w:cs="Calibri"/>
                <w:sz w:val="22"/>
                <w:lang w:val="en-US"/>
              </w:rPr>
              <w:t>Do the assessments ensure that the learning outcomes are tested?</w:t>
            </w:r>
          </w:p>
        </w:tc>
        <w:tc>
          <w:tcPr>
            <w:tcW w:w="2578" w:type="pct"/>
            <w:shd w:val="clear" w:color="auto" w:fill="auto"/>
            <w:tcMar>
              <w:top w:w="57" w:type="dxa"/>
              <w:bottom w:w="57" w:type="dxa"/>
            </w:tcMar>
          </w:tcPr>
          <w:p w14:paraId="0E3818C1" w14:textId="77777777" w:rsidR="00141813" w:rsidRPr="00E730BB" w:rsidRDefault="00665FED" w:rsidP="00565FE7">
            <w:pPr>
              <w:rPr>
                <w:rFonts w:ascii="Calibri" w:hAnsi="Calibri" w:cs="Calibri"/>
                <w:i/>
                <w:lang w:val="en-US"/>
              </w:rPr>
            </w:pPr>
            <w:proofErr w:type="gramStart"/>
            <w:r w:rsidRPr="00E730BB">
              <w:rPr>
                <w:rFonts w:ascii="Calibri" w:hAnsi="Calibri" w:cs="Calibri"/>
                <w:i/>
                <w:lang w:val="en-US"/>
              </w:rPr>
              <w:t xml:space="preserve">Particular </w:t>
            </w:r>
            <w:r w:rsidR="00141813" w:rsidRPr="00E730BB">
              <w:rPr>
                <w:rFonts w:ascii="Calibri" w:hAnsi="Calibri" w:cs="Calibri"/>
                <w:i/>
                <w:lang w:val="en-US"/>
              </w:rPr>
              <w:t>evidence</w:t>
            </w:r>
            <w:proofErr w:type="gramEnd"/>
            <w:r w:rsidRPr="00E730BB">
              <w:rPr>
                <w:rFonts w:ascii="Calibri" w:hAnsi="Calibri" w:cs="Calibri"/>
                <w:i/>
                <w:lang w:val="en-US"/>
              </w:rPr>
              <w:t xml:space="preserve"> expected</w:t>
            </w:r>
            <w:r w:rsidR="00141813" w:rsidRPr="00E730BB">
              <w:rPr>
                <w:rFonts w:ascii="Calibri" w:hAnsi="Calibri" w:cs="Calibri"/>
                <w:i/>
                <w:lang w:val="en-US"/>
              </w:rPr>
              <w:t>:</w:t>
            </w:r>
          </w:p>
          <w:p w14:paraId="191A6827" w14:textId="77777777" w:rsidR="00CC627E" w:rsidRPr="00E730BB" w:rsidRDefault="00CC627E" w:rsidP="00141813">
            <w:pPr>
              <w:pStyle w:val="ListParagraph"/>
              <w:numPr>
                <w:ilvl w:val="0"/>
                <w:numId w:val="22"/>
              </w:numPr>
              <w:rPr>
                <w:rFonts w:ascii="Calibri" w:hAnsi="Calibri" w:cs="Calibri"/>
                <w:i/>
                <w:lang w:val="en-US"/>
              </w:rPr>
            </w:pPr>
            <w:r w:rsidRPr="00E730BB">
              <w:rPr>
                <w:rFonts w:ascii="Calibri" w:hAnsi="Calibri" w:cs="Calibri"/>
                <w:i/>
                <w:lang w:val="en-US"/>
              </w:rPr>
              <w:t>Mapping document for each qualification (as above)</w:t>
            </w:r>
          </w:p>
          <w:p w14:paraId="251A50F3" w14:textId="77777777" w:rsidR="00141813" w:rsidRPr="00E730BB" w:rsidRDefault="00141813" w:rsidP="00141813">
            <w:pPr>
              <w:pStyle w:val="ListParagraph"/>
              <w:numPr>
                <w:ilvl w:val="0"/>
                <w:numId w:val="22"/>
              </w:numPr>
              <w:rPr>
                <w:rFonts w:ascii="Calibri" w:hAnsi="Calibri" w:cs="Calibri"/>
                <w:i/>
                <w:lang w:val="en-US"/>
              </w:rPr>
            </w:pPr>
            <w:r w:rsidRPr="00E730BB">
              <w:rPr>
                <w:rFonts w:ascii="Calibri" w:hAnsi="Calibri" w:cs="Calibri"/>
                <w:i/>
                <w:lang w:val="en-US"/>
              </w:rPr>
              <w:t>Module descriptions</w:t>
            </w:r>
            <w:r w:rsidR="00F53CF0" w:rsidRPr="00E730BB">
              <w:rPr>
                <w:rFonts w:ascii="Calibri" w:hAnsi="Calibri" w:cs="Calibri"/>
                <w:i/>
                <w:lang w:val="en-US"/>
              </w:rPr>
              <w:t xml:space="preserve"> for each qualification</w:t>
            </w:r>
          </w:p>
          <w:p w14:paraId="7DA03744" w14:textId="77777777" w:rsidR="00141813" w:rsidRPr="00E730BB" w:rsidRDefault="00141813" w:rsidP="00141813">
            <w:pPr>
              <w:pStyle w:val="ListParagraph"/>
              <w:numPr>
                <w:ilvl w:val="0"/>
                <w:numId w:val="22"/>
              </w:numPr>
              <w:rPr>
                <w:rFonts w:ascii="Calibri" w:hAnsi="Calibri" w:cs="Calibri"/>
                <w:i/>
                <w:lang w:val="en-US"/>
              </w:rPr>
            </w:pPr>
            <w:r w:rsidRPr="00E730BB">
              <w:rPr>
                <w:rFonts w:ascii="Calibri" w:hAnsi="Calibri" w:cs="Calibri"/>
                <w:i/>
                <w:lang w:val="en-US"/>
              </w:rPr>
              <w:t>Grade descriptions</w:t>
            </w:r>
          </w:p>
          <w:p w14:paraId="0675265D" w14:textId="77777777" w:rsidR="003B5B6D" w:rsidRPr="00E730BB" w:rsidRDefault="003B5B6D" w:rsidP="00141813">
            <w:pPr>
              <w:pStyle w:val="ListParagraph"/>
              <w:numPr>
                <w:ilvl w:val="0"/>
                <w:numId w:val="22"/>
              </w:numPr>
              <w:rPr>
                <w:rFonts w:ascii="Calibri" w:hAnsi="Calibri" w:cs="Calibri"/>
                <w:i/>
                <w:sz w:val="22"/>
                <w:lang w:val="en-US"/>
              </w:rPr>
            </w:pPr>
            <w:r w:rsidRPr="00E730BB">
              <w:rPr>
                <w:rFonts w:ascii="Calibri" w:hAnsi="Calibri" w:cs="Calibri"/>
                <w:i/>
                <w:lang w:val="en-US"/>
              </w:rPr>
              <w:t xml:space="preserve">Confirmation as to </w:t>
            </w:r>
            <w:proofErr w:type="gramStart"/>
            <w:r w:rsidRPr="00E730BB">
              <w:rPr>
                <w:rFonts w:ascii="Calibri" w:hAnsi="Calibri" w:cs="Calibri"/>
                <w:i/>
                <w:lang w:val="en-US"/>
              </w:rPr>
              <w:t>whether or not</w:t>
            </w:r>
            <w:proofErr w:type="gramEnd"/>
            <w:r w:rsidRPr="00E730BB">
              <w:rPr>
                <w:rFonts w:ascii="Calibri" w:hAnsi="Calibri" w:cs="Calibri"/>
                <w:i/>
                <w:lang w:val="en-US"/>
              </w:rPr>
              <w:t xml:space="preserve"> all learning outcomes must be satisfied to meet the passing standard in each module and the qualification overall</w:t>
            </w:r>
          </w:p>
          <w:p w14:paraId="574D7E99" w14:textId="77777777" w:rsidR="00141813" w:rsidRPr="00E730BB" w:rsidRDefault="00141813" w:rsidP="00141813">
            <w:pPr>
              <w:rPr>
                <w:rFonts w:ascii="Calibri" w:hAnsi="Calibri" w:cs="Calibri"/>
                <w:sz w:val="22"/>
                <w:lang w:val="en-US"/>
              </w:rPr>
            </w:pPr>
          </w:p>
          <w:p w14:paraId="52FE91FE" w14:textId="77777777" w:rsidR="005321D4" w:rsidRPr="00E730BB" w:rsidRDefault="005321D4" w:rsidP="00141813">
            <w:pPr>
              <w:rPr>
                <w:rFonts w:ascii="Calibri" w:hAnsi="Calibri" w:cs="Calibri"/>
                <w:sz w:val="22"/>
                <w:lang w:val="en-US"/>
              </w:rPr>
            </w:pPr>
          </w:p>
          <w:p w14:paraId="0B339205" w14:textId="77777777" w:rsidR="00141813" w:rsidRPr="00E730BB" w:rsidRDefault="00141813" w:rsidP="00141813">
            <w:pPr>
              <w:rPr>
                <w:rFonts w:ascii="Calibri" w:hAnsi="Calibri" w:cs="Calibri"/>
                <w:sz w:val="22"/>
                <w:lang w:val="en-US"/>
              </w:rPr>
            </w:pPr>
          </w:p>
        </w:tc>
        <w:tc>
          <w:tcPr>
            <w:tcW w:w="1288" w:type="pct"/>
          </w:tcPr>
          <w:p w14:paraId="54758E00" w14:textId="77777777" w:rsidR="007066D1" w:rsidRPr="002F0281" w:rsidRDefault="007066D1" w:rsidP="00F807DD">
            <w:pPr>
              <w:rPr>
                <w:rFonts w:ascii="Calibri" w:hAnsi="Calibri" w:cs="Calibri"/>
                <w:sz w:val="22"/>
                <w:lang w:val="en-US"/>
              </w:rPr>
            </w:pPr>
          </w:p>
        </w:tc>
      </w:tr>
      <w:tr w:rsidR="0036300F" w:rsidRPr="002F0281" w14:paraId="4FC3E249" w14:textId="77777777" w:rsidTr="0001446D">
        <w:trPr>
          <w:cantSplit/>
          <w:trHeight w:val="1701"/>
        </w:trPr>
        <w:tc>
          <w:tcPr>
            <w:tcW w:w="214" w:type="pct"/>
            <w:vMerge/>
            <w:shd w:val="clear" w:color="auto" w:fill="auto"/>
            <w:tcMar>
              <w:top w:w="57" w:type="dxa"/>
              <w:bottom w:w="57" w:type="dxa"/>
            </w:tcMar>
          </w:tcPr>
          <w:p w14:paraId="5CD6F08C" w14:textId="77777777" w:rsidR="0036300F" w:rsidRPr="00CE2705" w:rsidRDefault="0036300F" w:rsidP="00F807DD">
            <w:pPr>
              <w:rPr>
                <w:rFonts w:ascii="Calibri" w:hAnsi="Calibri" w:cs="Calibri"/>
                <w:b/>
                <w:lang w:val="en-US"/>
              </w:rPr>
            </w:pPr>
          </w:p>
        </w:tc>
        <w:tc>
          <w:tcPr>
            <w:tcW w:w="920" w:type="pct"/>
            <w:shd w:val="clear" w:color="auto" w:fill="auto"/>
            <w:tcMar>
              <w:top w:w="57" w:type="dxa"/>
              <w:bottom w:w="57" w:type="dxa"/>
            </w:tcMar>
          </w:tcPr>
          <w:p w14:paraId="3CD724EB" w14:textId="706F188C" w:rsidR="0036300F" w:rsidRPr="002F0281" w:rsidRDefault="00514F1B" w:rsidP="00DD4745">
            <w:pPr>
              <w:pStyle w:val="ListParagraph"/>
              <w:numPr>
                <w:ilvl w:val="0"/>
                <w:numId w:val="17"/>
              </w:numPr>
              <w:rPr>
                <w:rFonts w:ascii="Calibri" w:hAnsi="Calibri" w:cs="Calibri"/>
                <w:sz w:val="22"/>
                <w:lang w:val="en-US"/>
              </w:rPr>
            </w:pPr>
            <w:r>
              <w:rPr>
                <w:rFonts w:ascii="Calibri" w:hAnsi="Calibri" w:cs="Calibri"/>
                <w:sz w:val="22"/>
                <w:lang w:val="en-US"/>
              </w:rPr>
              <w:t>How is the guidance on fire and life safety design being incorporated into the qualification(s)?</w:t>
            </w:r>
          </w:p>
        </w:tc>
        <w:tc>
          <w:tcPr>
            <w:tcW w:w="2578" w:type="pct"/>
            <w:shd w:val="clear" w:color="auto" w:fill="auto"/>
            <w:tcMar>
              <w:top w:w="57" w:type="dxa"/>
              <w:bottom w:w="57" w:type="dxa"/>
            </w:tcMar>
          </w:tcPr>
          <w:p w14:paraId="45356BC5" w14:textId="350F9DA5" w:rsidR="0036300F" w:rsidRPr="00E730BB" w:rsidRDefault="0076505A" w:rsidP="00665FED">
            <w:pPr>
              <w:rPr>
                <w:rFonts w:ascii="Calibri" w:hAnsi="Calibri" w:cs="Calibri"/>
                <w:i/>
                <w:lang w:val="en-US"/>
              </w:rPr>
            </w:pPr>
            <w:proofErr w:type="gramStart"/>
            <w:r w:rsidRPr="00E730BB">
              <w:rPr>
                <w:rFonts w:ascii="Calibri" w:hAnsi="Calibri" w:cs="Calibri"/>
                <w:i/>
                <w:lang w:val="en-US"/>
              </w:rPr>
              <w:t>Particular evidence</w:t>
            </w:r>
            <w:proofErr w:type="gramEnd"/>
            <w:r w:rsidRPr="00E730BB">
              <w:rPr>
                <w:rFonts w:ascii="Calibri" w:hAnsi="Calibri" w:cs="Calibri"/>
                <w:i/>
                <w:lang w:val="en-US"/>
              </w:rPr>
              <w:t xml:space="preserve"> expected:</w:t>
            </w:r>
          </w:p>
          <w:p w14:paraId="331F85DA" w14:textId="0244AFC5" w:rsidR="0076505A" w:rsidRPr="00E730BB" w:rsidRDefault="003F61F4" w:rsidP="0076505A">
            <w:pPr>
              <w:pStyle w:val="ListParagraph"/>
              <w:numPr>
                <w:ilvl w:val="0"/>
                <w:numId w:val="39"/>
              </w:numPr>
              <w:rPr>
                <w:rFonts w:ascii="Calibri" w:hAnsi="Calibri" w:cs="Calibri"/>
                <w:i/>
                <w:lang w:val="en-US"/>
              </w:rPr>
            </w:pPr>
            <w:r w:rsidRPr="00E730BB">
              <w:rPr>
                <w:rFonts w:ascii="Calibri" w:hAnsi="Calibri" w:cs="Calibri"/>
                <w:i/>
                <w:lang w:val="en-US"/>
              </w:rPr>
              <w:t xml:space="preserve">Plan of how the institution </w:t>
            </w:r>
            <w:r w:rsidR="001B6867" w:rsidRPr="00E730BB">
              <w:rPr>
                <w:rFonts w:ascii="Calibri" w:hAnsi="Calibri" w:cs="Calibri"/>
                <w:i/>
                <w:lang w:val="en-US"/>
              </w:rPr>
              <w:t>i</w:t>
            </w:r>
            <w:r w:rsidRPr="00E730BB">
              <w:rPr>
                <w:rFonts w:ascii="Calibri" w:hAnsi="Calibri" w:cs="Calibri"/>
                <w:i/>
                <w:lang w:val="en-US"/>
              </w:rPr>
              <w:t>s implement</w:t>
            </w:r>
            <w:r w:rsidR="001B6867" w:rsidRPr="00E730BB">
              <w:rPr>
                <w:rFonts w:ascii="Calibri" w:hAnsi="Calibri" w:cs="Calibri"/>
                <w:i/>
                <w:lang w:val="en-US"/>
              </w:rPr>
              <w:t>ing</w:t>
            </w:r>
            <w:r w:rsidRPr="00E730BB">
              <w:rPr>
                <w:rFonts w:ascii="Calibri" w:hAnsi="Calibri" w:cs="Calibri"/>
                <w:i/>
                <w:lang w:val="en-US"/>
              </w:rPr>
              <w:t xml:space="preserve">/will implement </w:t>
            </w:r>
            <w:r w:rsidR="0076505A" w:rsidRPr="00E730BB">
              <w:rPr>
                <w:rFonts w:ascii="Calibri" w:hAnsi="Calibri" w:cs="Calibri"/>
                <w:i/>
                <w:lang w:val="en-US"/>
              </w:rPr>
              <w:t xml:space="preserve">the </w:t>
            </w:r>
            <w:hyperlink r:id="rId15" w:history="1">
              <w:r w:rsidR="0076505A" w:rsidRPr="00EA026A">
                <w:rPr>
                  <w:rStyle w:val="Hyperlink"/>
                  <w:rFonts w:ascii="Calibri" w:hAnsi="Calibri" w:cs="Calibri"/>
                  <w:i/>
                  <w:lang w:val="en-US"/>
                </w:rPr>
                <w:t>guidance</w:t>
              </w:r>
            </w:hyperlink>
            <w:r w:rsidR="0076505A" w:rsidRPr="0076505A">
              <w:rPr>
                <w:rFonts w:ascii="Calibri" w:hAnsi="Calibri" w:cs="Calibri"/>
                <w:i/>
                <w:color w:val="808080" w:themeColor="background1" w:themeShade="80"/>
                <w:lang w:val="en-US"/>
              </w:rPr>
              <w:t xml:space="preserve"> </w:t>
            </w:r>
            <w:r w:rsidR="0076505A" w:rsidRPr="00E730BB">
              <w:rPr>
                <w:rFonts w:ascii="Calibri" w:hAnsi="Calibri" w:cs="Calibri"/>
                <w:i/>
                <w:lang w:val="en-US"/>
              </w:rPr>
              <w:t>published by the Board on 3 August 2021 into the qualification(s) (including timescales)</w:t>
            </w:r>
          </w:p>
          <w:p w14:paraId="24B02117" w14:textId="2D743C02" w:rsidR="0076505A" w:rsidRPr="002F0281" w:rsidRDefault="0076505A" w:rsidP="00665FED">
            <w:pPr>
              <w:rPr>
                <w:rFonts w:ascii="Calibri" w:hAnsi="Calibri" w:cs="Calibri"/>
                <w:sz w:val="22"/>
                <w:lang w:val="en-US"/>
              </w:rPr>
            </w:pPr>
          </w:p>
        </w:tc>
        <w:tc>
          <w:tcPr>
            <w:tcW w:w="1288" w:type="pct"/>
          </w:tcPr>
          <w:p w14:paraId="13F24168" w14:textId="77777777" w:rsidR="0036300F" w:rsidRPr="002F0281" w:rsidRDefault="0036300F" w:rsidP="00F807DD">
            <w:pPr>
              <w:rPr>
                <w:rFonts w:ascii="Calibri" w:hAnsi="Calibri" w:cs="Calibri"/>
                <w:sz w:val="22"/>
                <w:lang w:val="en-US"/>
              </w:rPr>
            </w:pPr>
          </w:p>
        </w:tc>
      </w:tr>
      <w:tr w:rsidR="0036300F" w:rsidRPr="002F0281" w14:paraId="7C57DAFD" w14:textId="77777777" w:rsidTr="0001446D">
        <w:trPr>
          <w:cantSplit/>
          <w:trHeight w:val="1417"/>
        </w:trPr>
        <w:tc>
          <w:tcPr>
            <w:tcW w:w="214" w:type="pct"/>
            <w:vMerge/>
            <w:shd w:val="clear" w:color="auto" w:fill="auto"/>
            <w:tcMar>
              <w:top w:w="57" w:type="dxa"/>
              <w:bottom w:w="57" w:type="dxa"/>
            </w:tcMar>
          </w:tcPr>
          <w:p w14:paraId="37D48AFA" w14:textId="77777777" w:rsidR="0036300F" w:rsidRPr="00CE2705" w:rsidRDefault="0036300F" w:rsidP="00F807DD">
            <w:pPr>
              <w:rPr>
                <w:rFonts w:ascii="Calibri" w:hAnsi="Calibri" w:cs="Calibri"/>
                <w:b/>
                <w:lang w:val="en-US"/>
              </w:rPr>
            </w:pPr>
          </w:p>
        </w:tc>
        <w:tc>
          <w:tcPr>
            <w:tcW w:w="920" w:type="pct"/>
            <w:shd w:val="clear" w:color="auto" w:fill="auto"/>
            <w:tcMar>
              <w:top w:w="57" w:type="dxa"/>
              <w:bottom w:w="57" w:type="dxa"/>
            </w:tcMar>
          </w:tcPr>
          <w:p w14:paraId="6FE46027" w14:textId="0172F286" w:rsidR="0036300F" w:rsidRPr="002F0281" w:rsidRDefault="00514F1B" w:rsidP="00DD4745">
            <w:pPr>
              <w:pStyle w:val="ListParagraph"/>
              <w:numPr>
                <w:ilvl w:val="0"/>
                <w:numId w:val="17"/>
              </w:numPr>
              <w:rPr>
                <w:rFonts w:ascii="Calibri" w:hAnsi="Calibri" w:cs="Calibri"/>
                <w:sz w:val="22"/>
                <w:lang w:val="en-US"/>
              </w:rPr>
            </w:pPr>
            <w:r w:rsidRPr="00514F1B">
              <w:rPr>
                <w:rFonts w:ascii="Calibri" w:hAnsi="Calibri" w:cs="Calibri"/>
                <w:sz w:val="22"/>
                <w:lang w:val="en-US"/>
              </w:rPr>
              <w:t xml:space="preserve">How is the guidance on </w:t>
            </w:r>
            <w:r>
              <w:rPr>
                <w:rFonts w:ascii="Calibri" w:hAnsi="Calibri" w:cs="Calibri"/>
                <w:sz w:val="22"/>
                <w:lang w:val="en-US"/>
              </w:rPr>
              <w:t>sustainability</w:t>
            </w:r>
            <w:r w:rsidRPr="00514F1B">
              <w:rPr>
                <w:rFonts w:ascii="Calibri" w:hAnsi="Calibri" w:cs="Calibri"/>
                <w:sz w:val="22"/>
                <w:lang w:val="en-US"/>
              </w:rPr>
              <w:t xml:space="preserve"> being incorporated into the qualification(s)?</w:t>
            </w:r>
          </w:p>
        </w:tc>
        <w:tc>
          <w:tcPr>
            <w:tcW w:w="2578" w:type="pct"/>
            <w:shd w:val="clear" w:color="auto" w:fill="auto"/>
            <w:tcMar>
              <w:top w:w="57" w:type="dxa"/>
              <w:bottom w:w="57" w:type="dxa"/>
            </w:tcMar>
          </w:tcPr>
          <w:p w14:paraId="6D021D4B" w14:textId="77777777" w:rsidR="009A62D8" w:rsidRPr="00E730BB" w:rsidRDefault="009A62D8" w:rsidP="009A62D8">
            <w:pPr>
              <w:rPr>
                <w:rFonts w:ascii="Calibri" w:hAnsi="Calibri" w:cs="Calibri"/>
                <w:i/>
                <w:lang w:val="en-US"/>
              </w:rPr>
            </w:pPr>
            <w:proofErr w:type="gramStart"/>
            <w:r w:rsidRPr="00E730BB">
              <w:rPr>
                <w:rFonts w:ascii="Calibri" w:hAnsi="Calibri" w:cs="Calibri"/>
                <w:i/>
                <w:lang w:val="en-US"/>
              </w:rPr>
              <w:t>Particular evidence</w:t>
            </w:r>
            <w:proofErr w:type="gramEnd"/>
            <w:r w:rsidRPr="00E730BB">
              <w:rPr>
                <w:rFonts w:ascii="Calibri" w:hAnsi="Calibri" w:cs="Calibri"/>
                <w:i/>
                <w:lang w:val="en-US"/>
              </w:rPr>
              <w:t xml:space="preserve"> expected:</w:t>
            </w:r>
          </w:p>
          <w:p w14:paraId="17996898" w14:textId="3358CF18" w:rsidR="0036300F" w:rsidRPr="00E730BB" w:rsidRDefault="003F61F4" w:rsidP="009A62D8">
            <w:pPr>
              <w:pStyle w:val="ListParagraph"/>
              <w:numPr>
                <w:ilvl w:val="0"/>
                <w:numId w:val="39"/>
              </w:numPr>
              <w:rPr>
                <w:rFonts w:ascii="Calibri" w:hAnsi="Calibri" w:cs="Calibri"/>
                <w:sz w:val="22"/>
                <w:lang w:val="en-US"/>
              </w:rPr>
            </w:pPr>
            <w:r w:rsidRPr="00E730BB">
              <w:rPr>
                <w:rFonts w:ascii="Calibri" w:hAnsi="Calibri" w:cs="Calibri"/>
                <w:i/>
                <w:lang w:val="en-US"/>
              </w:rPr>
              <w:t xml:space="preserve">Plan of how the institution </w:t>
            </w:r>
            <w:r w:rsidR="001B6867" w:rsidRPr="00E730BB">
              <w:rPr>
                <w:rFonts w:ascii="Calibri" w:hAnsi="Calibri" w:cs="Calibri"/>
                <w:i/>
                <w:lang w:val="en-US"/>
              </w:rPr>
              <w:t>i</w:t>
            </w:r>
            <w:r w:rsidRPr="00E730BB">
              <w:rPr>
                <w:rFonts w:ascii="Calibri" w:hAnsi="Calibri" w:cs="Calibri"/>
                <w:i/>
                <w:lang w:val="en-US"/>
              </w:rPr>
              <w:t>s implement</w:t>
            </w:r>
            <w:r w:rsidR="001B6867" w:rsidRPr="00E730BB">
              <w:rPr>
                <w:rFonts w:ascii="Calibri" w:hAnsi="Calibri" w:cs="Calibri"/>
                <w:i/>
                <w:lang w:val="en-US"/>
              </w:rPr>
              <w:t>ing</w:t>
            </w:r>
            <w:r w:rsidRPr="00E730BB">
              <w:rPr>
                <w:rFonts w:ascii="Calibri" w:hAnsi="Calibri" w:cs="Calibri"/>
                <w:i/>
                <w:lang w:val="en-US"/>
              </w:rPr>
              <w:t xml:space="preserve">/will implement </w:t>
            </w:r>
            <w:r w:rsidR="009A62D8" w:rsidRPr="00E730BB">
              <w:rPr>
                <w:rFonts w:ascii="Calibri" w:hAnsi="Calibri" w:cs="Calibri"/>
                <w:i/>
                <w:lang w:val="en-US"/>
              </w:rPr>
              <w:t xml:space="preserve">the </w:t>
            </w:r>
            <w:hyperlink r:id="rId16" w:history="1">
              <w:r w:rsidR="009A62D8" w:rsidRPr="009A62D8">
                <w:rPr>
                  <w:rStyle w:val="Hyperlink"/>
                  <w:rFonts w:ascii="Calibri" w:hAnsi="Calibri" w:cs="Calibri"/>
                  <w:i/>
                  <w:lang w:val="en-US"/>
                </w:rPr>
                <w:t>guidance</w:t>
              </w:r>
            </w:hyperlink>
            <w:r w:rsidR="009A62D8" w:rsidRPr="009A62D8">
              <w:rPr>
                <w:rFonts w:ascii="Calibri" w:hAnsi="Calibri" w:cs="Calibri"/>
                <w:i/>
                <w:color w:val="808080" w:themeColor="background1" w:themeShade="80"/>
                <w:lang w:val="en-US"/>
              </w:rPr>
              <w:t xml:space="preserve"> </w:t>
            </w:r>
            <w:r w:rsidR="009A62D8" w:rsidRPr="00E730BB">
              <w:rPr>
                <w:rFonts w:ascii="Calibri" w:hAnsi="Calibri" w:cs="Calibri"/>
                <w:i/>
                <w:lang w:val="en-US"/>
              </w:rPr>
              <w:t>published by the Board on 3 August 2021 into the qualification(s) (including timescales)</w:t>
            </w:r>
          </w:p>
          <w:p w14:paraId="2749A604" w14:textId="6392F3A2" w:rsidR="009A62D8" w:rsidRPr="002F0281" w:rsidRDefault="009A62D8" w:rsidP="00665FED">
            <w:pPr>
              <w:rPr>
                <w:rFonts w:ascii="Calibri" w:hAnsi="Calibri" w:cs="Calibri"/>
                <w:sz w:val="22"/>
                <w:lang w:val="en-US"/>
              </w:rPr>
            </w:pPr>
          </w:p>
        </w:tc>
        <w:tc>
          <w:tcPr>
            <w:tcW w:w="1288" w:type="pct"/>
          </w:tcPr>
          <w:p w14:paraId="4F72A605" w14:textId="77777777" w:rsidR="0036300F" w:rsidRPr="002F0281" w:rsidRDefault="0036300F" w:rsidP="00F807DD">
            <w:pPr>
              <w:rPr>
                <w:rFonts w:ascii="Calibri" w:hAnsi="Calibri" w:cs="Calibri"/>
                <w:sz w:val="22"/>
                <w:lang w:val="en-US"/>
              </w:rPr>
            </w:pPr>
          </w:p>
        </w:tc>
      </w:tr>
      <w:tr w:rsidR="00220FE5" w:rsidRPr="002F0281" w14:paraId="70F4EF0F" w14:textId="77777777" w:rsidTr="0001446D">
        <w:trPr>
          <w:cantSplit/>
          <w:trHeight w:val="1134"/>
        </w:trPr>
        <w:tc>
          <w:tcPr>
            <w:tcW w:w="214" w:type="pct"/>
            <w:vMerge/>
            <w:shd w:val="clear" w:color="auto" w:fill="auto"/>
            <w:tcMar>
              <w:top w:w="57" w:type="dxa"/>
              <w:bottom w:w="57" w:type="dxa"/>
            </w:tcMar>
          </w:tcPr>
          <w:p w14:paraId="64DF8960"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6EA62348" w14:textId="77777777" w:rsidR="007066D1" w:rsidRPr="002F0281" w:rsidRDefault="007066D1" w:rsidP="00DD4745">
            <w:pPr>
              <w:pStyle w:val="ListParagraph"/>
              <w:numPr>
                <w:ilvl w:val="0"/>
                <w:numId w:val="17"/>
              </w:numPr>
              <w:rPr>
                <w:rFonts w:ascii="Calibri" w:hAnsi="Calibri" w:cs="Calibri"/>
                <w:sz w:val="22"/>
                <w:lang w:val="en-US"/>
              </w:rPr>
            </w:pPr>
            <w:r w:rsidRPr="002F0281">
              <w:rPr>
                <w:rFonts w:ascii="Calibri" w:hAnsi="Calibri" w:cs="Calibri"/>
                <w:sz w:val="22"/>
                <w:lang w:val="en-US"/>
              </w:rPr>
              <w:t xml:space="preserve">Is the qualification </w:t>
            </w:r>
            <w:hyperlink r:id="rId17" w:history="1">
              <w:r w:rsidRPr="002F0281">
                <w:rPr>
                  <w:rStyle w:val="Hyperlink"/>
                  <w:rFonts w:ascii="Calibri" w:hAnsi="Calibri" w:cs="Calibri"/>
                  <w:sz w:val="22"/>
                  <w:lang w:val="en-US"/>
                </w:rPr>
                <w:t>principally in architecture</w:t>
              </w:r>
            </w:hyperlink>
            <w:r w:rsidRPr="002F0281">
              <w:rPr>
                <w:rFonts w:ascii="Calibri" w:hAnsi="Calibri" w:cs="Calibri"/>
                <w:sz w:val="22"/>
                <w:lang w:val="en-US"/>
              </w:rPr>
              <w:t>?</w:t>
            </w:r>
          </w:p>
        </w:tc>
        <w:tc>
          <w:tcPr>
            <w:tcW w:w="2578" w:type="pct"/>
            <w:shd w:val="clear" w:color="auto" w:fill="auto"/>
            <w:tcMar>
              <w:top w:w="57" w:type="dxa"/>
              <w:bottom w:w="57" w:type="dxa"/>
            </w:tcMar>
          </w:tcPr>
          <w:p w14:paraId="76A46136" w14:textId="77777777" w:rsidR="00665FED" w:rsidRPr="002F0281" w:rsidRDefault="00665FED" w:rsidP="00665FED">
            <w:pPr>
              <w:rPr>
                <w:rFonts w:ascii="Calibri" w:hAnsi="Calibri" w:cs="Calibri"/>
                <w:sz w:val="22"/>
                <w:lang w:val="en-US"/>
              </w:rPr>
            </w:pPr>
          </w:p>
          <w:p w14:paraId="1B324FBA" w14:textId="77777777" w:rsidR="00665FED" w:rsidRPr="002F0281" w:rsidRDefault="00665FED" w:rsidP="00665FED">
            <w:pPr>
              <w:rPr>
                <w:rFonts w:ascii="Calibri" w:hAnsi="Calibri" w:cs="Calibri"/>
                <w:sz w:val="22"/>
                <w:lang w:val="en-US"/>
              </w:rPr>
            </w:pPr>
          </w:p>
        </w:tc>
        <w:tc>
          <w:tcPr>
            <w:tcW w:w="1288" w:type="pct"/>
          </w:tcPr>
          <w:p w14:paraId="742956D4" w14:textId="77777777" w:rsidR="007066D1" w:rsidRPr="002F0281" w:rsidRDefault="007066D1" w:rsidP="00F807DD">
            <w:pPr>
              <w:rPr>
                <w:rFonts w:ascii="Calibri" w:hAnsi="Calibri" w:cs="Calibri"/>
                <w:sz w:val="22"/>
                <w:lang w:val="en-US"/>
              </w:rPr>
            </w:pPr>
          </w:p>
        </w:tc>
      </w:tr>
      <w:tr w:rsidR="00220FE5" w:rsidRPr="002F0281" w14:paraId="31FD2AD9" w14:textId="77777777" w:rsidTr="00502F17">
        <w:trPr>
          <w:cantSplit/>
          <w:trHeight w:val="1134"/>
        </w:trPr>
        <w:tc>
          <w:tcPr>
            <w:tcW w:w="214" w:type="pct"/>
            <w:vMerge/>
            <w:shd w:val="clear" w:color="auto" w:fill="auto"/>
            <w:tcMar>
              <w:top w:w="57" w:type="dxa"/>
              <w:bottom w:w="57" w:type="dxa"/>
            </w:tcMar>
          </w:tcPr>
          <w:p w14:paraId="7F840FF3"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0864E713" w14:textId="77777777" w:rsidR="007066D1" w:rsidRPr="002F0281" w:rsidRDefault="007066D1" w:rsidP="00CE2705">
            <w:pPr>
              <w:pStyle w:val="ListParagraph"/>
              <w:numPr>
                <w:ilvl w:val="0"/>
                <w:numId w:val="17"/>
              </w:numPr>
              <w:rPr>
                <w:rFonts w:ascii="Calibri" w:hAnsi="Calibri" w:cs="Calibri"/>
                <w:sz w:val="22"/>
                <w:lang w:val="en-US"/>
              </w:rPr>
            </w:pPr>
            <w:r w:rsidRPr="002F0281">
              <w:rPr>
                <w:rFonts w:ascii="Calibri" w:hAnsi="Calibri" w:cs="Calibri"/>
                <w:i/>
                <w:sz w:val="22"/>
                <w:lang w:val="en-US"/>
              </w:rPr>
              <w:t>(For Part 1 and Part 2)</w:t>
            </w:r>
            <w:r w:rsidRPr="002F0281">
              <w:rPr>
                <w:rFonts w:ascii="Calibri" w:hAnsi="Calibri" w:cs="Calibri"/>
                <w:sz w:val="22"/>
                <w:lang w:val="en-US"/>
              </w:rPr>
              <w:t xml:space="preserve"> Is at least half of the assessed work in </w:t>
            </w:r>
            <w:hyperlink r:id="rId18" w:history="1">
              <w:r w:rsidRPr="002F0281">
                <w:rPr>
                  <w:rStyle w:val="Hyperlink"/>
                  <w:rFonts w:ascii="Calibri" w:hAnsi="Calibri" w:cs="Calibri"/>
                  <w:sz w:val="22"/>
                  <w:lang w:val="en-US"/>
                </w:rPr>
                <w:t>design</w:t>
              </w:r>
            </w:hyperlink>
            <w:r w:rsidRPr="002F0281">
              <w:rPr>
                <w:rFonts w:ascii="Calibri" w:hAnsi="Calibri" w:cs="Calibri"/>
                <w:sz w:val="22"/>
                <w:lang w:val="en-US"/>
              </w:rPr>
              <w:t>?</w:t>
            </w:r>
          </w:p>
        </w:tc>
        <w:tc>
          <w:tcPr>
            <w:tcW w:w="2578" w:type="pct"/>
            <w:shd w:val="clear" w:color="auto" w:fill="auto"/>
            <w:tcMar>
              <w:top w:w="57" w:type="dxa"/>
              <w:bottom w:w="57" w:type="dxa"/>
            </w:tcMar>
          </w:tcPr>
          <w:p w14:paraId="220178E1" w14:textId="77777777" w:rsidR="007066D1" w:rsidRPr="002F0281" w:rsidRDefault="007066D1" w:rsidP="00F807DD">
            <w:pPr>
              <w:rPr>
                <w:rFonts w:ascii="Calibri" w:hAnsi="Calibri" w:cs="Calibri"/>
                <w:sz w:val="22"/>
                <w:lang w:val="en-US"/>
              </w:rPr>
            </w:pPr>
          </w:p>
        </w:tc>
        <w:tc>
          <w:tcPr>
            <w:tcW w:w="1288" w:type="pct"/>
          </w:tcPr>
          <w:p w14:paraId="2D871353" w14:textId="77777777" w:rsidR="007066D1" w:rsidRPr="002F0281" w:rsidRDefault="007066D1" w:rsidP="00F807DD">
            <w:pPr>
              <w:rPr>
                <w:rFonts w:ascii="Calibri" w:hAnsi="Calibri" w:cs="Calibri"/>
                <w:sz w:val="22"/>
                <w:lang w:val="en-US"/>
              </w:rPr>
            </w:pPr>
          </w:p>
        </w:tc>
      </w:tr>
      <w:tr w:rsidR="00220FE5" w:rsidRPr="002F0281" w14:paraId="56D891B7" w14:textId="77777777" w:rsidTr="00502F17">
        <w:trPr>
          <w:cantSplit/>
          <w:trHeight w:val="1984"/>
        </w:trPr>
        <w:tc>
          <w:tcPr>
            <w:tcW w:w="214" w:type="pct"/>
            <w:shd w:val="clear" w:color="auto" w:fill="auto"/>
            <w:tcMar>
              <w:top w:w="57" w:type="dxa"/>
              <w:bottom w:w="57" w:type="dxa"/>
            </w:tcMar>
          </w:tcPr>
          <w:p w14:paraId="58619C8D" w14:textId="77777777" w:rsidR="007066D1" w:rsidRPr="00CE1AFE" w:rsidRDefault="007066D1" w:rsidP="00F807DD">
            <w:pPr>
              <w:rPr>
                <w:rFonts w:ascii="Calibri" w:hAnsi="Calibri" w:cs="Calibri"/>
                <w:lang w:val="en-US"/>
              </w:rPr>
            </w:pPr>
            <w:r w:rsidRPr="00CE1AFE">
              <w:rPr>
                <w:rFonts w:ascii="Calibri" w:hAnsi="Calibri" w:cs="Calibri"/>
                <w:lang w:val="en-US"/>
              </w:rPr>
              <w:t>1.2</w:t>
            </w:r>
          </w:p>
        </w:tc>
        <w:tc>
          <w:tcPr>
            <w:tcW w:w="920" w:type="pct"/>
            <w:shd w:val="clear" w:color="auto" w:fill="auto"/>
            <w:tcMar>
              <w:top w:w="57" w:type="dxa"/>
              <w:bottom w:w="57" w:type="dxa"/>
            </w:tcMar>
          </w:tcPr>
          <w:p w14:paraId="33BF9F45"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Are students/candidates able to fail and/or receive compensation for any modules/assessments and still receive the qualification</w:t>
            </w:r>
            <w:r w:rsidR="00F60093" w:rsidRPr="002F0281">
              <w:rPr>
                <w:rFonts w:ascii="Calibri" w:hAnsi="Calibri" w:cs="Calibri"/>
                <w:sz w:val="22"/>
                <w:lang w:val="en-US"/>
              </w:rPr>
              <w:t>(s)</w:t>
            </w:r>
            <w:r w:rsidRPr="002F0281">
              <w:rPr>
                <w:rFonts w:ascii="Calibri" w:hAnsi="Calibri" w:cs="Calibri"/>
                <w:sz w:val="22"/>
                <w:lang w:val="en-US"/>
              </w:rPr>
              <w:t>?</w:t>
            </w:r>
          </w:p>
        </w:tc>
        <w:tc>
          <w:tcPr>
            <w:tcW w:w="2578" w:type="pct"/>
            <w:shd w:val="clear" w:color="auto" w:fill="auto"/>
            <w:tcMar>
              <w:top w:w="57" w:type="dxa"/>
              <w:bottom w:w="57" w:type="dxa"/>
            </w:tcMar>
          </w:tcPr>
          <w:p w14:paraId="594DEFEF" w14:textId="77777777" w:rsidR="007066D1" w:rsidRPr="00E730BB" w:rsidRDefault="00665FED" w:rsidP="00F807DD">
            <w:pPr>
              <w:rPr>
                <w:rFonts w:ascii="Calibri" w:hAnsi="Calibri" w:cs="Calibri"/>
                <w:i/>
                <w:lang w:val="en-US"/>
              </w:rPr>
            </w:pPr>
            <w:proofErr w:type="gramStart"/>
            <w:r w:rsidRPr="00E730BB">
              <w:rPr>
                <w:rFonts w:ascii="Calibri" w:hAnsi="Calibri" w:cs="Calibri"/>
                <w:i/>
                <w:lang w:val="en-US"/>
              </w:rPr>
              <w:t>Particular evidence</w:t>
            </w:r>
            <w:proofErr w:type="gramEnd"/>
            <w:r w:rsidRPr="00E730BB">
              <w:rPr>
                <w:rFonts w:ascii="Calibri" w:hAnsi="Calibri" w:cs="Calibri"/>
                <w:i/>
                <w:lang w:val="en-US"/>
              </w:rPr>
              <w:t xml:space="preserve"> expected:</w:t>
            </w:r>
          </w:p>
          <w:p w14:paraId="1DFA83CF" w14:textId="77777777" w:rsidR="00665FED" w:rsidRPr="00E730BB" w:rsidRDefault="00665FED" w:rsidP="00665FED">
            <w:pPr>
              <w:pStyle w:val="ListParagraph"/>
              <w:numPr>
                <w:ilvl w:val="0"/>
                <w:numId w:val="25"/>
              </w:numPr>
              <w:rPr>
                <w:rFonts w:ascii="Calibri" w:hAnsi="Calibri" w:cs="Calibri"/>
                <w:i/>
                <w:sz w:val="22"/>
                <w:lang w:val="en-US"/>
              </w:rPr>
            </w:pPr>
            <w:r w:rsidRPr="00E730BB">
              <w:rPr>
                <w:rFonts w:ascii="Calibri" w:hAnsi="Calibri" w:cs="Calibri"/>
                <w:i/>
                <w:lang w:val="en-US"/>
              </w:rPr>
              <w:t>Compensation regulations relevant to the qualification(s)</w:t>
            </w:r>
          </w:p>
          <w:p w14:paraId="2E9F69D4" w14:textId="77777777" w:rsidR="00665FED" w:rsidRPr="00E730BB" w:rsidRDefault="00665FED" w:rsidP="00665FED">
            <w:pPr>
              <w:rPr>
                <w:rFonts w:ascii="Calibri" w:hAnsi="Calibri" w:cs="Calibri"/>
                <w:sz w:val="22"/>
                <w:lang w:val="en-US"/>
              </w:rPr>
            </w:pPr>
          </w:p>
          <w:p w14:paraId="34ABA463" w14:textId="77777777" w:rsidR="00665FED" w:rsidRPr="00E730BB" w:rsidRDefault="00665FED" w:rsidP="00665FED">
            <w:pPr>
              <w:rPr>
                <w:rFonts w:ascii="Calibri" w:hAnsi="Calibri" w:cs="Calibri"/>
                <w:sz w:val="22"/>
                <w:lang w:val="en-US"/>
              </w:rPr>
            </w:pPr>
          </w:p>
          <w:p w14:paraId="37CE308C" w14:textId="77777777" w:rsidR="004E3E2A" w:rsidRPr="00E730BB" w:rsidRDefault="004E3E2A" w:rsidP="00665FED">
            <w:pPr>
              <w:rPr>
                <w:rFonts w:ascii="Calibri" w:hAnsi="Calibri" w:cs="Calibri"/>
                <w:sz w:val="22"/>
                <w:lang w:val="en-US"/>
              </w:rPr>
            </w:pPr>
          </w:p>
        </w:tc>
        <w:tc>
          <w:tcPr>
            <w:tcW w:w="1288" w:type="pct"/>
          </w:tcPr>
          <w:p w14:paraId="7C2948BE" w14:textId="77777777" w:rsidR="007066D1" w:rsidRPr="002F0281" w:rsidRDefault="007066D1" w:rsidP="00F807DD">
            <w:pPr>
              <w:rPr>
                <w:rFonts w:ascii="Calibri" w:hAnsi="Calibri" w:cs="Calibri"/>
                <w:sz w:val="22"/>
                <w:lang w:val="en-US"/>
              </w:rPr>
            </w:pPr>
          </w:p>
        </w:tc>
      </w:tr>
      <w:tr w:rsidR="00220FE5" w:rsidRPr="002F0281" w14:paraId="79E32795" w14:textId="77777777" w:rsidTr="00502F17">
        <w:trPr>
          <w:cantSplit/>
          <w:trHeight w:val="2551"/>
        </w:trPr>
        <w:tc>
          <w:tcPr>
            <w:tcW w:w="214" w:type="pct"/>
            <w:shd w:val="clear" w:color="auto" w:fill="auto"/>
            <w:tcMar>
              <w:top w:w="57" w:type="dxa"/>
              <w:bottom w:w="57" w:type="dxa"/>
            </w:tcMar>
          </w:tcPr>
          <w:p w14:paraId="4D5AFA83"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1.3</w:t>
            </w:r>
          </w:p>
        </w:tc>
        <w:tc>
          <w:tcPr>
            <w:tcW w:w="920" w:type="pct"/>
            <w:shd w:val="clear" w:color="auto" w:fill="auto"/>
            <w:tcMar>
              <w:top w:w="57" w:type="dxa"/>
              <w:bottom w:w="57" w:type="dxa"/>
            </w:tcMar>
          </w:tcPr>
          <w:p w14:paraId="3649560C"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What mechanisms are in place to ensure that those who gain direct entry into the latter stages of the qualification</w:t>
            </w:r>
            <w:r w:rsidR="00F60093" w:rsidRPr="002F0281">
              <w:rPr>
                <w:rFonts w:ascii="Calibri" w:hAnsi="Calibri" w:cs="Calibri"/>
                <w:sz w:val="22"/>
                <w:lang w:val="en-US"/>
              </w:rPr>
              <w:t>(s)</w:t>
            </w:r>
            <w:r w:rsidRPr="002F0281">
              <w:rPr>
                <w:rFonts w:ascii="Calibri" w:hAnsi="Calibri" w:cs="Calibri"/>
                <w:sz w:val="22"/>
                <w:lang w:val="en-US"/>
              </w:rPr>
              <w:t xml:space="preserve"> will have met all the Criteria upon receipt of the qualification</w:t>
            </w:r>
            <w:r w:rsidR="00F60093" w:rsidRPr="002F0281">
              <w:rPr>
                <w:rFonts w:ascii="Calibri" w:hAnsi="Calibri" w:cs="Calibri"/>
                <w:sz w:val="22"/>
                <w:lang w:val="en-US"/>
              </w:rPr>
              <w:t>(s)</w:t>
            </w:r>
            <w:r w:rsidRPr="002F0281">
              <w:rPr>
                <w:rFonts w:ascii="Calibri" w:hAnsi="Calibri" w:cs="Calibri"/>
                <w:sz w:val="22"/>
                <w:lang w:val="en-US"/>
              </w:rPr>
              <w:t>?</w:t>
            </w:r>
          </w:p>
        </w:tc>
        <w:tc>
          <w:tcPr>
            <w:tcW w:w="2578" w:type="pct"/>
            <w:shd w:val="clear" w:color="auto" w:fill="auto"/>
            <w:tcMar>
              <w:top w:w="57" w:type="dxa"/>
              <w:bottom w:w="57" w:type="dxa"/>
            </w:tcMar>
          </w:tcPr>
          <w:p w14:paraId="3676D7C3" w14:textId="77777777" w:rsidR="00A82FE9" w:rsidRPr="00E730BB" w:rsidRDefault="00A82FE9" w:rsidP="00A82FE9">
            <w:pPr>
              <w:rPr>
                <w:rFonts w:ascii="Calibri" w:hAnsi="Calibri" w:cs="Calibri"/>
                <w:i/>
                <w:lang w:val="en-US"/>
              </w:rPr>
            </w:pPr>
            <w:proofErr w:type="gramStart"/>
            <w:r w:rsidRPr="00E730BB">
              <w:rPr>
                <w:rFonts w:ascii="Calibri" w:hAnsi="Calibri" w:cs="Calibri"/>
                <w:i/>
                <w:lang w:val="en-US"/>
              </w:rPr>
              <w:t>Particular evidence</w:t>
            </w:r>
            <w:proofErr w:type="gramEnd"/>
            <w:r w:rsidRPr="00E730BB">
              <w:rPr>
                <w:rFonts w:ascii="Calibri" w:hAnsi="Calibri" w:cs="Calibri"/>
                <w:i/>
                <w:lang w:val="en-US"/>
              </w:rPr>
              <w:t xml:space="preserve"> expected:</w:t>
            </w:r>
          </w:p>
          <w:p w14:paraId="08401FAC" w14:textId="77777777" w:rsidR="007066D1" w:rsidRPr="00E730BB" w:rsidRDefault="00A82FE9" w:rsidP="00A82FE9">
            <w:pPr>
              <w:pStyle w:val="ListParagraph"/>
              <w:numPr>
                <w:ilvl w:val="0"/>
                <w:numId w:val="25"/>
              </w:numPr>
              <w:rPr>
                <w:rFonts w:ascii="Calibri" w:hAnsi="Calibri" w:cs="Calibri"/>
                <w:sz w:val="22"/>
                <w:lang w:val="en-US"/>
              </w:rPr>
            </w:pPr>
            <w:r w:rsidRPr="00E730BB">
              <w:rPr>
                <w:rFonts w:ascii="Calibri" w:hAnsi="Calibri" w:cs="Calibri"/>
                <w:i/>
                <w:lang w:val="en-US"/>
              </w:rPr>
              <w:t>APL/APEL/direct entry policy and procedures</w:t>
            </w:r>
          </w:p>
          <w:p w14:paraId="1F0BB612" w14:textId="77777777" w:rsidR="00A82FE9" w:rsidRPr="00E730BB" w:rsidRDefault="00A82FE9" w:rsidP="00F807DD">
            <w:pPr>
              <w:rPr>
                <w:rFonts w:ascii="Calibri" w:hAnsi="Calibri" w:cs="Calibri"/>
                <w:sz w:val="22"/>
                <w:lang w:val="en-US"/>
              </w:rPr>
            </w:pPr>
          </w:p>
          <w:p w14:paraId="1F5486F0" w14:textId="77777777" w:rsidR="00A82FE9" w:rsidRPr="00E730BB" w:rsidRDefault="00A82FE9" w:rsidP="00F807DD">
            <w:pPr>
              <w:rPr>
                <w:rFonts w:ascii="Calibri" w:hAnsi="Calibri" w:cs="Calibri"/>
                <w:sz w:val="22"/>
                <w:lang w:val="en-US"/>
              </w:rPr>
            </w:pPr>
          </w:p>
          <w:p w14:paraId="08C97A16" w14:textId="77777777" w:rsidR="004E3E2A" w:rsidRPr="00E730BB" w:rsidRDefault="004E3E2A" w:rsidP="00F807DD">
            <w:pPr>
              <w:rPr>
                <w:rFonts w:ascii="Calibri" w:hAnsi="Calibri" w:cs="Calibri"/>
                <w:sz w:val="22"/>
                <w:lang w:val="en-US"/>
              </w:rPr>
            </w:pPr>
          </w:p>
        </w:tc>
        <w:tc>
          <w:tcPr>
            <w:tcW w:w="1288" w:type="pct"/>
          </w:tcPr>
          <w:p w14:paraId="345D49C0" w14:textId="77777777" w:rsidR="007066D1" w:rsidRPr="002F0281" w:rsidRDefault="007066D1" w:rsidP="00F807DD">
            <w:pPr>
              <w:rPr>
                <w:rFonts w:ascii="Calibri" w:hAnsi="Calibri" w:cs="Calibri"/>
                <w:sz w:val="22"/>
                <w:lang w:val="en-US"/>
              </w:rPr>
            </w:pPr>
          </w:p>
        </w:tc>
      </w:tr>
      <w:tr w:rsidR="00220FE5" w:rsidRPr="002F0281" w14:paraId="6CE24ED7" w14:textId="77777777" w:rsidTr="00502F17">
        <w:trPr>
          <w:cantSplit/>
          <w:trHeight w:val="2551"/>
        </w:trPr>
        <w:tc>
          <w:tcPr>
            <w:tcW w:w="214" w:type="pct"/>
            <w:shd w:val="clear" w:color="auto" w:fill="auto"/>
            <w:tcMar>
              <w:top w:w="57" w:type="dxa"/>
              <w:bottom w:w="57" w:type="dxa"/>
            </w:tcMar>
          </w:tcPr>
          <w:p w14:paraId="1A72815B"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1.4</w:t>
            </w:r>
          </w:p>
        </w:tc>
        <w:tc>
          <w:tcPr>
            <w:tcW w:w="920" w:type="pct"/>
            <w:shd w:val="clear" w:color="auto" w:fill="auto"/>
            <w:tcMar>
              <w:top w:w="57" w:type="dxa"/>
              <w:bottom w:w="57" w:type="dxa"/>
            </w:tcMar>
          </w:tcPr>
          <w:p w14:paraId="35D94E36"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 xml:space="preserve">What mechanisms are in place to ensure that students/candidates who have spent a period of study abroad will have met </w:t>
            </w:r>
            <w:proofErr w:type="gramStart"/>
            <w:r w:rsidRPr="002F0281">
              <w:rPr>
                <w:rFonts w:ascii="Calibri" w:hAnsi="Calibri" w:cs="Calibri"/>
                <w:sz w:val="22"/>
                <w:lang w:val="en-US"/>
              </w:rPr>
              <w:t>all of</w:t>
            </w:r>
            <w:proofErr w:type="gramEnd"/>
            <w:r w:rsidRPr="002F0281">
              <w:rPr>
                <w:rFonts w:ascii="Calibri" w:hAnsi="Calibri" w:cs="Calibri"/>
                <w:sz w:val="22"/>
                <w:lang w:val="en-US"/>
              </w:rPr>
              <w:t xml:space="preserve"> the Criteria upon receipt of the qualification</w:t>
            </w:r>
            <w:r w:rsidR="00F60093" w:rsidRPr="002F0281">
              <w:rPr>
                <w:rFonts w:ascii="Calibri" w:hAnsi="Calibri" w:cs="Calibri"/>
                <w:sz w:val="22"/>
                <w:lang w:val="en-US"/>
              </w:rPr>
              <w:t>(s)</w:t>
            </w:r>
            <w:r w:rsidRPr="002F0281">
              <w:rPr>
                <w:rFonts w:ascii="Calibri" w:hAnsi="Calibri" w:cs="Calibri"/>
                <w:sz w:val="22"/>
                <w:lang w:val="en-US"/>
              </w:rPr>
              <w:t>?</w:t>
            </w:r>
          </w:p>
        </w:tc>
        <w:tc>
          <w:tcPr>
            <w:tcW w:w="2578" w:type="pct"/>
            <w:shd w:val="clear" w:color="auto" w:fill="auto"/>
            <w:tcMar>
              <w:top w:w="57" w:type="dxa"/>
              <w:bottom w:w="57" w:type="dxa"/>
            </w:tcMar>
          </w:tcPr>
          <w:p w14:paraId="6C9A3266" w14:textId="77777777" w:rsidR="00A82FE9" w:rsidRPr="00E730BB" w:rsidRDefault="00A82FE9" w:rsidP="00A82FE9">
            <w:pPr>
              <w:rPr>
                <w:rFonts w:ascii="Calibri" w:hAnsi="Calibri" w:cs="Calibri"/>
                <w:i/>
                <w:lang w:val="en-US"/>
              </w:rPr>
            </w:pPr>
            <w:proofErr w:type="gramStart"/>
            <w:r w:rsidRPr="00E730BB">
              <w:rPr>
                <w:rFonts w:ascii="Calibri" w:hAnsi="Calibri" w:cs="Calibri"/>
                <w:i/>
                <w:lang w:val="en-US"/>
              </w:rPr>
              <w:t>Particular evidence</w:t>
            </w:r>
            <w:proofErr w:type="gramEnd"/>
            <w:r w:rsidRPr="00E730BB">
              <w:rPr>
                <w:rFonts w:ascii="Calibri" w:hAnsi="Calibri" w:cs="Calibri"/>
                <w:i/>
                <w:lang w:val="en-US"/>
              </w:rPr>
              <w:t xml:space="preserve"> expected</w:t>
            </w:r>
            <w:r w:rsidR="00C21BE2" w:rsidRPr="00E730BB">
              <w:rPr>
                <w:rFonts w:ascii="Calibri" w:hAnsi="Calibri" w:cs="Calibri"/>
                <w:i/>
                <w:lang w:val="en-US"/>
              </w:rPr>
              <w:t xml:space="preserve"> (where relevant)</w:t>
            </w:r>
            <w:r w:rsidRPr="00E730BB">
              <w:rPr>
                <w:rFonts w:ascii="Calibri" w:hAnsi="Calibri" w:cs="Calibri"/>
                <w:i/>
                <w:lang w:val="en-US"/>
              </w:rPr>
              <w:t>:</w:t>
            </w:r>
          </w:p>
          <w:p w14:paraId="728C6983" w14:textId="77777777" w:rsidR="007066D1" w:rsidRPr="00E730BB" w:rsidRDefault="00A82FE9" w:rsidP="00A82FE9">
            <w:pPr>
              <w:pStyle w:val="ListParagraph"/>
              <w:numPr>
                <w:ilvl w:val="0"/>
                <w:numId w:val="25"/>
              </w:numPr>
              <w:rPr>
                <w:rFonts w:ascii="Calibri" w:hAnsi="Calibri" w:cs="Calibri"/>
                <w:sz w:val="22"/>
                <w:lang w:val="en-US"/>
              </w:rPr>
            </w:pPr>
            <w:r w:rsidRPr="00E730BB">
              <w:rPr>
                <w:rFonts w:ascii="Calibri" w:hAnsi="Calibri" w:cs="Calibri"/>
                <w:i/>
                <w:lang w:val="en-US"/>
              </w:rPr>
              <w:t>Study abroad regulations</w:t>
            </w:r>
            <w:r w:rsidRPr="00E730BB">
              <w:rPr>
                <w:rFonts w:ascii="Calibri" w:hAnsi="Calibri" w:cs="Calibri"/>
                <w:i/>
                <w:sz w:val="22"/>
                <w:lang w:val="en-US"/>
              </w:rPr>
              <w:t xml:space="preserve"> </w:t>
            </w:r>
          </w:p>
          <w:p w14:paraId="0FB8CD8A" w14:textId="77777777" w:rsidR="00A82FE9" w:rsidRPr="00E730BB" w:rsidRDefault="00A82FE9" w:rsidP="00F807DD">
            <w:pPr>
              <w:rPr>
                <w:rFonts w:ascii="Calibri" w:hAnsi="Calibri" w:cs="Calibri"/>
                <w:sz w:val="22"/>
                <w:lang w:val="en-US"/>
              </w:rPr>
            </w:pPr>
          </w:p>
          <w:p w14:paraId="3FB1DFDB" w14:textId="77777777" w:rsidR="00A82FE9" w:rsidRPr="00E730BB" w:rsidRDefault="00A82FE9" w:rsidP="00F807DD">
            <w:pPr>
              <w:rPr>
                <w:rFonts w:ascii="Calibri" w:hAnsi="Calibri" w:cs="Calibri"/>
                <w:sz w:val="22"/>
                <w:lang w:val="en-US"/>
              </w:rPr>
            </w:pPr>
          </w:p>
          <w:p w14:paraId="25E59B4B" w14:textId="77777777" w:rsidR="004E3E2A" w:rsidRPr="00E730BB" w:rsidRDefault="004E3E2A" w:rsidP="00F807DD">
            <w:pPr>
              <w:rPr>
                <w:rFonts w:ascii="Calibri" w:hAnsi="Calibri" w:cs="Calibri"/>
                <w:sz w:val="22"/>
                <w:lang w:val="en-US"/>
              </w:rPr>
            </w:pPr>
          </w:p>
        </w:tc>
        <w:tc>
          <w:tcPr>
            <w:tcW w:w="1288" w:type="pct"/>
          </w:tcPr>
          <w:p w14:paraId="748351B4" w14:textId="77777777" w:rsidR="007066D1" w:rsidRPr="002F0281" w:rsidRDefault="007066D1" w:rsidP="00F807DD">
            <w:pPr>
              <w:rPr>
                <w:rFonts w:ascii="Calibri" w:hAnsi="Calibri" w:cs="Calibri"/>
                <w:sz w:val="22"/>
                <w:lang w:val="en-US"/>
              </w:rPr>
            </w:pPr>
          </w:p>
        </w:tc>
      </w:tr>
      <w:tr w:rsidR="00220FE5" w:rsidRPr="002F0281" w14:paraId="398ACD17" w14:textId="77777777" w:rsidTr="00502F17">
        <w:trPr>
          <w:cantSplit/>
          <w:trHeight w:val="1984"/>
        </w:trPr>
        <w:tc>
          <w:tcPr>
            <w:tcW w:w="214" w:type="pct"/>
            <w:shd w:val="clear" w:color="auto" w:fill="auto"/>
            <w:tcMar>
              <w:top w:w="57" w:type="dxa"/>
              <w:bottom w:w="57" w:type="dxa"/>
            </w:tcMar>
          </w:tcPr>
          <w:p w14:paraId="40F77009"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1.5</w:t>
            </w:r>
          </w:p>
        </w:tc>
        <w:tc>
          <w:tcPr>
            <w:tcW w:w="920" w:type="pct"/>
            <w:shd w:val="clear" w:color="auto" w:fill="auto"/>
            <w:tcMar>
              <w:top w:w="57" w:type="dxa"/>
              <w:bottom w:w="57" w:type="dxa"/>
            </w:tcMar>
          </w:tcPr>
          <w:p w14:paraId="6F91F2B1"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What information does the institution provide to students/candidates regarding ARB’s requirements for registration?</w:t>
            </w:r>
          </w:p>
        </w:tc>
        <w:tc>
          <w:tcPr>
            <w:tcW w:w="2578" w:type="pct"/>
            <w:shd w:val="clear" w:color="auto" w:fill="auto"/>
            <w:tcMar>
              <w:top w:w="57" w:type="dxa"/>
              <w:bottom w:w="57" w:type="dxa"/>
            </w:tcMar>
          </w:tcPr>
          <w:p w14:paraId="4D185FF2" w14:textId="77777777" w:rsidR="00A82FE9" w:rsidRPr="00E730BB" w:rsidRDefault="00A82FE9" w:rsidP="00413FF5">
            <w:pPr>
              <w:rPr>
                <w:rFonts w:ascii="Calibri" w:hAnsi="Calibri" w:cs="Calibri"/>
                <w:sz w:val="22"/>
                <w:lang w:val="en-US"/>
              </w:rPr>
            </w:pPr>
          </w:p>
          <w:p w14:paraId="3B259344" w14:textId="77777777" w:rsidR="00A82FE9" w:rsidRPr="00E730BB" w:rsidRDefault="00A82FE9" w:rsidP="00413FF5">
            <w:pPr>
              <w:rPr>
                <w:rFonts w:ascii="Calibri" w:hAnsi="Calibri" w:cs="Calibri"/>
                <w:sz w:val="22"/>
                <w:lang w:val="en-US"/>
              </w:rPr>
            </w:pPr>
          </w:p>
        </w:tc>
        <w:tc>
          <w:tcPr>
            <w:tcW w:w="1288" w:type="pct"/>
          </w:tcPr>
          <w:p w14:paraId="2B8F7511" w14:textId="77777777" w:rsidR="007066D1" w:rsidRPr="002F0281" w:rsidRDefault="007066D1" w:rsidP="00F807DD">
            <w:pPr>
              <w:rPr>
                <w:rFonts w:ascii="Calibri" w:hAnsi="Calibri" w:cs="Calibri"/>
                <w:sz w:val="22"/>
                <w:lang w:val="en-US"/>
              </w:rPr>
            </w:pPr>
          </w:p>
        </w:tc>
      </w:tr>
      <w:tr w:rsidR="00220FE5" w:rsidRPr="002F0281" w14:paraId="6E01AAF3" w14:textId="77777777" w:rsidTr="000475DE">
        <w:trPr>
          <w:cantSplit/>
          <w:trHeight w:val="1701"/>
        </w:trPr>
        <w:tc>
          <w:tcPr>
            <w:tcW w:w="214" w:type="pct"/>
            <w:shd w:val="clear" w:color="auto" w:fill="auto"/>
            <w:tcMar>
              <w:top w:w="57" w:type="dxa"/>
              <w:bottom w:w="57" w:type="dxa"/>
            </w:tcMar>
          </w:tcPr>
          <w:p w14:paraId="1CEAC2E0" w14:textId="77777777" w:rsidR="007066D1" w:rsidRPr="002F0281" w:rsidRDefault="007066D1" w:rsidP="002166C1">
            <w:pPr>
              <w:rPr>
                <w:rFonts w:ascii="Calibri" w:hAnsi="Calibri" w:cs="Calibri"/>
                <w:sz w:val="22"/>
                <w:lang w:val="en-US"/>
              </w:rPr>
            </w:pPr>
            <w:r w:rsidRPr="002F0281">
              <w:rPr>
                <w:rFonts w:ascii="Calibri" w:hAnsi="Calibri" w:cs="Calibri"/>
                <w:sz w:val="22"/>
                <w:lang w:val="en-US"/>
              </w:rPr>
              <w:t>1.6</w:t>
            </w:r>
          </w:p>
        </w:tc>
        <w:tc>
          <w:tcPr>
            <w:tcW w:w="920" w:type="pct"/>
            <w:shd w:val="clear" w:color="auto" w:fill="auto"/>
            <w:tcMar>
              <w:top w:w="57" w:type="dxa"/>
              <w:bottom w:w="57" w:type="dxa"/>
            </w:tcMar>
          </w:tcPr>
          <w:p w14:paraId="7542C4D8"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What internal second marking or moderation is in place to help guarantee the security and integrity of the marking?</w:t>
            </w:r>
          </w:p>
        </w:tc>
        <w:tc>
          <w:tcPr>
            <w:tcW w:w="2578" w:type="pct"/>
            <w:shd w:val="clear" w:color="auto" w:fill="auto"/>
            <w:tcMar>
              <w:top w:w="57" w:type="dxa"/>
              <w:bottom w:w="57" w:type="dxa"/>
            </w:tcMar>
          </w:tcPr>
          <w:p w14:paraId="1D867886" w14:textId="77777777" w:rsidR="00A82FE9" w:rsidRPr="00E730BB" w:rsidRDefault="00A82FE9" w:rsidP="00A82FE9">
            <w:pPr>
              <w:rPr>
                <w:rFonts w:ascii="Calibri" w:hAnsi="Calibri" w:cs="Calibri"/>
                <w:i/>
                <w:lang w:val="en-US"/>
              </w:rPr>
            </w:pPr>
            <w:proofErr w:type="gramStart"/>
            <w:r w:rsidRPr="00E730BB">
              <w:rPr>
                <w:rFonts w:ascii="Calibri" w:hAnsi="Calibri" w:cs="Calibri"/>
                <w:i/>
                <w:lang w:val="en-US"/>
              </w:rPr>
              <w:t>Particular evidence</w:t>
            </w:r>
            <w:proofErr w:type="gramEnd"/>
            <w:r w:rsidRPr="00E730BB">
              <w:rPr>
                <w:rFonts w:ascii="Calibri" w:hAnsi="Calibri" w:cs="Calibri"/>
                <w:i/>
                <w:lang w:val="en-US"/>
              </w:rPr>
              <w:t xml:space="preserve"> expected:</w:t>
            </w:r>
          </w:p>
          <w:p w14:paraId="4ACA6F71" w14:textId="77777777" w:rsidR="007066D1" w:rsidRPr="00E730BB" w:rsidRDefault="00A82FE9" w:rsidP="00A82FE9">
            <w:pPr>
              <w:pStyle w:val="ListParagraph"/>
              <w:numPr>
                <w:ilvl w:val="0"/>
                <w:numId w:val="25"/>
              </w:numPr>
              <w:rPr>
                <w:rFonts w:ascii="Calibri" w:hAnsi="Calibri" w:cs="Calibri"/>
                <w:i/>
                <w:sz w:val="22"/>
                <w:lang w:val="en-US"/>
              </w:rPr>
            </w:pPr>
            <w:r w:rsidRPr="00E730BB">
              <w:rPr>
                <w:rFonts w:ascii="Calibri" w:hAnsi="Calibri" w:cs="Calibri"/>
                <w:i/>
                <w:lang w:val="en-US"/>
              </w:rPr>
              <w:t>Marking and moderation regulations</w:t>
            </w:r>
          </w:p>
          <w:p w14:paraId="532215D2" w14:textId="77777777" w:rsidR="00A82FE9" w:rsidRPr="00E730BB" w:rsidRDefault="00A82FE9" w:rsidP="00F807DD">
            <w:pPr>
              <w:rPr>
                <w:rFonts w:ascii="Calibri" w:hAnsi="Calibri" w:cs="Calibri"/>
                <w:sz w:val="22"/>
                <w:lang w:val="en-US"/>
              </w:rPr>
            </w:pPr>
          </w:p>
          <w:p w14:paraId="5DABF5F9" w14:textId="77777777" w:rsidR="00A82FE9" w:rsidRPr="00E730BB" w:rsidRDefault="00A82FE9" w:rsidP="00F807DD">
            <w:pPr>
              <w:rPr>
                <w:rFonts w:ascii="Calibri" w:hAnsi="Calibri" w:cs="Calibri"/>
                <w:sz w:val="22"/>
                <w:lang w:val="en-US"/>
              </w:rPr>
            </w:pPr>
          </w:p>
          <w:p w14:paraId="290845BF" w14:textId="77777777" w:rsidR="004E3E2A" w:rsidRPr="00E730BB" w:rsidRDefault="004E3E2A" w:rsidP="00F807DD">
            <w:pPr>
              <w:rPr>
                <w:rFonts w:ascii="Calibri" w:hAnsi="Calibri" w:cs="Calibri"/>
                <w:sz w:val="22"/>
                <w:lang w:val="en-US"/>
              </w:rPr>
            </w:pPr>
          </w:p>
        </w:tc>
        <w:tc>
          <w:tcPr>
            <w:tcW w:w="1288" w:type="pct"/>
          </w:tcPr>
          <w:p w14:paraId="3D6886A1" w14:textId="77777777" w:rsidR="007066D1" w:rsidRPr="002F0281" w:rsidRDefault="007066D1" w:rsidP="00F807DD">
            <w:pPr>
              <w:rPr>
                <w:rFonts w:ascii="Calibri" w:hAnsi="Calibri" w:cs="Calibri"/>
                <w:sz w:val="22"/>
                <w:lang w:val="en-US"/>
              </w:rPr>
            </w:pPr>
          </w:p>
        </w:tc>
      </w:tr>
      <w:tr w:rsidR="008C4A20" w:rsidRPr="00CE1AFE" w14:paraId="6864FC35" w14:textId="77777777" w:rsidTr="00754E61">
        <w:trPr>
          <w:cantSplit/>
          <w:trHeight w:val="850"/>
        </w:trPr>
        <w:tc>
          <w:tcPr>
            <w:tcW w:w="214" w:type="pct"/>
            <w:shd w:val="clear" w:color="auto" w:fill="auto"/>
            <w:tcMar>
              <w:top w:w="57" w:type="dxa"/>
              <w:bottom w:w="57" w:type="dxa"/>
            </w:tcMar>
            <w:vAlign w:val="center"/>
          </w:tcPr>
          <w:p w14:paraId="51080BA9" w14:textId="77777777" w:rsidR="008C4A20" w:rsidRPr="008C4A20" w:rsidRDefault="008C4A20" w:rsidP="00754E61">
            <w:pPr>
              <w:rPr>
                <w:rFonts w:ascii="Calibri" w:hAnsi="Calibri" w:cs="Calibri"/>
                <w:b/>
                <w:sz w:val="24"/>
                <w:lang w:val="en-US"/>
              </w:rPr>
            </w:pPr>
            <w:r>
              <w:rPr>
                <w:rFonts w:ascii="Calibri" w:hAnsi="Calibri" w:cs="Calibri"/>
                <w:b/>
                <w:sz w:val="24"/>
                <w:lang w:val="en-US"/>
              </w:rPr>
              <w:lastRenderedPageBreak/>
              <w:t>2</w:t>
            </w:r>
          </w:p>
        </w:tc>
        <w:tc>
          <w:tcPr>
            <w:tcW w:w="4786" w:type="pct"/>
            <w:gridSpan w:val="3"/>
            <w:shd w:val="clear" w:color="auto" w:fill="auto"/>
            <w:tcMar>
              <w:top w:w="57" w:type="dxa"/>
              <w:bottom w:w="57" w:type="dxa"/>
            </w:tcMar>
            <w:vAlign w:val="center"/>
          </w:tcPr>
          <w:p w14:paraId="3CB43513" w14:textId="77777777" w:rsidR="008C4A20" w:rsidRPr="008C4A20" w:rsidRDefault="008C4A20" w:rsidP="00754E61">
            <w:pPr>
              <w:rPr>
                <w:rFonts w:ascii="Calibri" w:hAnsi="Calibri" w:cs="Calibri"/>
                <w:b/>
                <w:sz w:val="24"/>
                <w:lang w:val="en-US"/>
              </w:rPr>
            </w:pPr>
            <w:r w:rsidRPr="00DD4745">
              <w:rPr>
                <w:rFonts w:ascii="Calibri" w:hAnsi="Calibri" w:cs="Calibri"/>
                <w:b/>
                <w:sz w:val="24"/>
                <w:lang w:val="en-US"/>
              </w:rPr>
              <w:t xml:space="preserve">That these strategies and mechanisms of assessment have been subject to both internal and external periodic review and </w:t>
            </w:r>
            <w:proofErr w:type="gramStart"/>
            <w:r w:rsidRPr="00DD4745">
              <w:rPr>
                <w:rFonts w:ascii="Calibri" w:hAnsi="Calibri" w:cs="Calibri"/>
                <w:b/>
                <w:sz w:val="24"/>
                <w:lang w:val="en-US"/>
              </w:rPr>
              <w:t>audit, and</w:t>
            </w:r>
            <w:proofErr w:type="gramEnd"/>
            <w:r w:rsidRPr="00DD4745">
              <w:rPr>
                <w:rFonts w:ascii="Calibri" w:hAnsi="Calibri" w:cs="Calibri"/>
                <w:b/>
                <w:sz w:val="24"/>
                <w:lang w:val="en-US"/>
              </w:rPr>
              <w:t xml:space="preserve"> been found to be adequate.</w:t>
            </w:r>
          </w:p>
        </w:tc>
      </w:tr>
      <w:tr w:rsidR="00220FE5" w:rsidRPr="002F0281" w14:paraId="490D2820" w14:textId="77777777" w:rsidTr="000475DE">
        <w:trPr>
          <w:cantSplit/>
          <w:trHeight w:val="5783"/>
        </w:trPr>
        <w:tc>
          <w:tcPr>
            <w:tcW w:w="214" w:type="pct"/>
            <w:shd w:val="clear" w:color="auto" w:fill="auto"/>
            <w:tcMar>
              <w:top w:w="57" w:type="dxa"/>
              <w:bottom w:w="57" w:type="dxa"/>
            </w:tcMar>
          </w:tcPr>
          <w:p w14:paraId="052C6316"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2.1</w:t>
            </w:r>
          </w:p>
        </w:tc>
        <w:tc>
          <w:tcPr>
            <w:tcW w:w="920" w:type="pct"/>
            <w:shd w:val="clear" w:color="auto" w:fill="auto"/>
            <w:tcMar>
              <w:top w:w="57" w:type="dxa"/>
              <w:bottom w:w="57" w:type="dxa"/>
            </w:tcMar>
          </w:tcPr>
          <w:p w14:paraId="12E1F0B4"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 xml:space="preserve">Where do each of the following review and comment on the adequacy of learning outcomes, assessments etc. in relation to ARB’s Criteria at the appropriate level, </w:t>
            </w:r>
            <w:proofErr w:type="gramStart"/>
            <w:r w:rsidRPr="002F0281">
              <w:rPr>
                <w:rFonts w:ascii="Calibri" w:hAnsi="Calibri" w:cs="Calibri"/>
                <w:sz w:val="22"/>
                <w:lang w:val="en-US"/>
              </w:rPr>
              <w:t>e.g.</w:t>
            </w:r>
            <w:proofErr w:type="gramEnd"/>
            <w:r w:rsidRPr="002F0281">
              <w:rPr>
                <w:rFonts w:ascii="Calibri" w:hAnsi="Calibri" w:cs="Calibri"/>
                <w:sz w:val="22"/>
                <w:lang w:val="en-US"/>
              </w:rPr>
              <w:t xml:space="preserve"> Part 1, Part 2 and/or Part 3?</w:t>
            </w:r>
          </w:p>
          <w:p w14:paraId="00DBD53A" w14:textId="77777777" w:rsidR="007066D1" w:rsidRPr="002F0281" w:rsidRDefault="007066D1" w:rsidP="00F807DD">
            <w:pPr>
              <w:rPr>
                <w:rFonts w:ascii="Calibri" w:hAnsi="Calibri" w:cs="Calibri"/>
                <w:sz w:val="22"/>
                <w:lang w:val="en-US"/>
              </w:rPr>
            </w:pPr>
          </w:p>
          <w:p w14:paraId="0C8FCF84"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Examiners</w:t>
            </w:r>
          </w:p>
          <w:p w14:paraId="0418AC56"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419812C1"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02145E74" w14:textId="77777777" w:rsidR="007066D1" w:rsidRPr="002F0281" w:rsidRDefault="007066D1" w:rsidP="0046300C">
            <w:pPr>
              <w:rPr>
                <w:rFonts w:ascii="Calibri" w:hAnsi="Calibri" w:cs="Calibri"/>
                <w:sz w:val="22"/>
                <w:lang w:val="en-US"/>
              </w:rPr>
            </w:pPr>
          </w:p>
          <w:p w14:paraId="62784C53" w14:textId="77777777" w:rsidR="007066D1" w:rsidRPr="002F0281" w:rsidRDefault="007066D1" w:rsidP="0046300C">
            <w:pPr>
              <w:rPr>
                <w:rFonts w:ascii="Calibri" w:hAnsi="Calibri" w:cs="Calibri"/>
                <w:color w:val="00B0F0"/>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3C14F13C" w14:textId="77777777" w:rsidR="00AE0388" w:rsidRPr="00E730BB" w:rsidRDefault="00AE0388" w:rsidP="00AE0388">
            <w:pPr>
              <w:rPr>
                <w:rFonts w:ascii="Calibri" w:hAnsi="Calibri" w:cs="Calibri"/>
                <w:i/>
                <w:lang w:val="en-US"/>
              </w:rPr>
            </w:pPr>
            <w:proofErr w:type="gramStart"/>
            <w:r w:rsidRPr="00E730BB">
              <w:rPr>
                <w:rFonts w:ascii="Calibri" w:hAnsi="Calibri" w:cs="Calibri"/>
                <w:i/>
                <w:lang w:val="en-US"/>
              </w:rPr>
              <w:t>Particular evidence</w:t>
            </w:r>
            <w:proofErr w:type="gramEnd"/>
            <w:r w:rsidRPr="00E730BB">
              <w:rPr>
                <w:rFonts w:ascii="Calibri" w:hAnsi="Calibri" w:cs="Calibri"/>
                <w:i/>
                <w:lang w:val="en-US"/>
              </w:rPr>
              <w:t xml:space="preserve"> expected:</w:t>
            </w:r>
          </w:p>
          <w:p w14:paraId="0A77568E" w14:textId="77777777" w:rsidR="00B876BF" w:rsidRPr="00E730BB" w:rsidRDefault="00B876BF" w:rsidP="00AE0388">
            <w:pPr>
              <w:pStyle w:val="ListParagraph"/>
              <w:numPr>
                <w:ilvl w:val="0"/>
                <w:numId w:val="26"/>
              </w:numPr>
              <w:rPr>
                <w:rFonts w:ascii="Calibri" w:hAnsi="Calibri" w:cs="Calibri"/>
                <w:i/>
                <w:lang w:val="en-US"/>
              </w:rPr>
            </w:pPr>
            <w:r w:rsidRPr="00E730BB">
              <w:rPr>
                <w:rFonts w:ascii="Calibri" w:hAnsi="Calibri" w:cs="Calibri"/>
                <w:i/>
                <w:lang w:val="en-US"/>
              </w:rPr>
              <w:t>Governance and QA structure – details of internal and external review bodies relevant to the qualification(s) (</w:t>
            </w:r>
            <w:proofErr w:type="gramStart"/>
            <w:r w:rsidRPr="00E730BB">
              <w:rPr>
                <w:rFonts w:ascii="Calibri" w:hAnsi="Calibri" w:cs="Calibri"/>
                <w:i/>
                <w:lang w:val="en-US"/>
              </w:rPr>
              <w:t>e.g.</w:t>
            </w:r>
            <w:proofErr w:type="gramEnd"/>
            <w:r w:rsidRPr="00E730BB">
              <w:rPr>
                <w:rFonts w:ascii="Calibri" w:hAnsi="Calibri" w:cs="Calibri"/>
                <w:i/>
                <w:lang w:val="en-US"/>
              </w:rPr>
              <w:t xml:space="preserve"> internal annual monitoring, periodic review/revalidation, QAA, RIBA </w:t>
            </w:r>
            <w:proofErr w:type="spellStart"/>
            <w:r w:rsidRPr="00E730BB">
              <w:rPr>
                <w:rFonts w:ascii="Calibri" w:hAnsi="Calibri" w:cs="Calibri"/>
                <w:i/>
                <w:lang w:val="en-US"/>
              </w:rPr>
              <w:t>etc</w:t>
            </w:r>
            <w:proofErr w:type="spellEnd"/>
            <w:r w:rsidRPr="00E730BB">
              <w:rPr>
                <w:rFonts w:ascii="Calibri" w:hAnsi="Calibri" w:cs="Calibri"/>
                <w:i/>
                <w:lang w:val="en-US"/>
              </w:rPr>
              <w:t>; name(s) of groups/bodies, membership, frequency and timi</w:t>
            </w:r>
            <w:r w:rsidR="00F574D7" w:rsidRPr="00E730BB">
              <w:rPr>
                <w:rFonts w:ascii="Calibri" w:hAnsi="Calibri" w:cs="Calibri"/>
                <w:i/>
                <w:lang w:val="en-US"/>
              </w:rPr>
              <w:t>ng of reviews, scope of reviews</w:t>
            </w:r>
            <w:r w:rsidRPr="00E730BB">
              <w:rPr>
                <w:rFonts w:ascii="Calibri" w:hAnsi="Calibri" w:cs="Calibri"/>
                <w:i/>
                <w:lang w:val="en-US"/>
              </w:rPr>
              <w:t>)</w:t>
            </w:r>
          </w:p>
          <w:p w14:paraId="1F402B34" w14:textId="77777777" w:rsidR="00AE0388" w:rsidRPr="00E730BB" w:rsidRDefault="00AE0388" w:rsidP="00F574D7">
            <w:pPr>
              <w:pStyle w:val="ListParagraph"/>
              <w:numPr>
                <w:ilvl w:val="0"/>
                <w:numId w:val="26"/>
              </w:numPr>
              <w:rPr>
                <w:rFonts w:ascii="Calibri" w:hAnsi="Calibri" w:cs="Calibri"/>
                <w:i/>
                <w:lang w:val="en-US"/>
              </w:rPr>
            </w:pPr>
            <w:r w:rsidRPr="00E730BB">
              <w:rPr>
                <w:rFonts w:ascii="Calibri" w:hAnsi="Calibri" w:cs="Calibri"/>
                <w:i/>
                <w:lang w:val="en-US"/>
              </w:rPr>
              <w:t>External examiner reports</w:t>
            </w:r>
            <w:r w:rsidR="00B876BF" w:rsidRPr="00E730BB">
              <w:rPr>
                <w:rFonts w:ascii="Calibri" w:hAnsi="Calibri" w:cs="Calibri"/>
                <w:i/>
                <w:lang w:val="en-US"/>
              </w:rPr>
              <w:t>; and the institution’s responses to these</w:t>
            </w:r>
          </w:p>
          <w:p w14:paraId="7BC62468" w14:textId="77777777" w:rsidR="00B876BF" w:rsidRPr="00E730BB" w:rsidRDefault="00B876BF" w:rsidP="00AE0388">
            <w:pPr>
              <w:pStyle w:val="ListParagraph"/>
              <w:numPr>
                <w:ilvl w:val="0"/>
                <w:numId w:val="26"/>
              </w:numPr>
              <w:rPr>
                <w:rFonts w:ascii="Calibri" w:hAnsi="Calibri" w:cs="Calibri"/>
                <w:i/>
                <w:sz w:val="22"/>
                <w:lang w:val="en-US"/>
              </w:rPr>
            </w:pPr>
            <w:r w:rsidRPr="00E730BB">
              <w:rPr>
                <w:rFonts w:ascii="Calibri" w:hAnsi="Calibri" w:cs="Calibri"/>
                <w:i/>
                <w:lang w:val="en-US"/>
              </w:rPr>
              <w:t>Reports of internal and external review bodies; and responses to these</w:t>
            </w:r>
          </w:p>
          <w:p w14:paraId="7B6FA4A9" w14:textId="77777777" w:rsidR="00AE0388" w:rsidRPr="00E730BB" w:rsidRDefault="00AE0388" w:rsidP="00F84819">
            <w:pPr>
              <w:rPr>
                <w:rFonts w:ascii="Calibri" w:hAnsi="Calibri" w:cs="Calibri"/>
                <w:sz w:val="22"/>
                <w:lang w:val="en-US"/>
              </w:rPr>
            </w:pPr>
          </w:p>
          <w:p w14:paraId="050CE368" w14:textId="77777777" w:rsidR="00AE0388" w:rsidRPr="00E730BB" w:rsidRDefault="00AE0388" w:rsidP="00F84819">
            <w:pPr>
              <w:rPr>
                <w:rFonts w:ascii="Calibri" w:hAnsi="Calibri" w:cs="Calibri"/>
                <w:sz w:val="22"/>
                <w:lang w:val="en-US"/>
              </w:rPr>
            </w:pPr>
          </w:p>
          <w:p w14:paraId="5A7CB192" w14:textId="77777777" w:rsidR="004E3E2A" w:rsidRPr="00E730BB" w:rsidRDefault="004E3E2A" w:rsidP="00F84819">
            <w:pPr>
              <w:rPr>
                <w:rFonts w:ascii="Calibri" w:hAnsi="Calibri" w:cs="Calibri"/>
                <w:sz w:val="22"/>
                <w:lang w:val="en-US"/>
              </w:rPr>
            </w:pPr>
          </w:p>
        </w:tc>
        <w:tc>
          <w:tcPr>
            <w:tcW w:w="1288" w:type="pct"/>
          </w:tcPr>
          <w:p w14:paraId="7CB50EFE" w14:textId="77777777" w:rsidR="007066D1" w:rsidRPr="002F0281" w:rsidRDefault="007066D1" w:rsidP="00F807DD">
            <w:pPr>
              <w:rPr>
                <w:rFonts w:ascii="Calibri" w:hAnsi="Calibri" w:cs="Calibri"/>
                <w:sz w:val="22"/>
                <w:lang w:val="en-US"/>
              </w:rPr>
            </w:pPr>
          </w:p>
        </w:tc>
      </w:tr>
      <w:tr w:rsidR="00220FE5" w:rsidRPr="002F0281" w14:paraId="4EA12BEC" w14:textId="77777777" w:rsidTr="000475DE">
        <w:trPr>
          <w:cantSplit/>
          <w:trHeight w:val="6576"/>
        </w:trPr>
        <w:tc>
          <w:tcPr>
            <w:tcW w:w="214" w:type="pct"/>
            <w:shd w:val="clear" w:color="auto" w:fill="auto"/>
            <w:tcMar>
              <w:top w:w="57" w:type="dxa"/>
              <w:bottom w:w="57" w:type="dxa"/>
            </w:tcMar>
          </w:tcPr>
          <w:p w14:paraId="18C9253A"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2.2</w:t>
            </w:r>
          </w:p>
        </w:tc>
        <w:tc>
          <w:tcPr>
            <w:tcW w:w="920" w:type="pct"/>
            <w:shd w:val="clear" w:color="auto" w:fill="auto"/>
            <w:tcMar>
              <w:top w:w="57" w:type="dxa"/>
              <w:bottom w:w="57" w:type="dxa"/>
            </w:tcMar>
          </w:tcPr>
          <w:p w14:paraId="77A5CE20"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 xml:space="preserve">Where do each of the following comment on and explicitly confirm that all students/candidates receiving </w:t>
            </w:r>
            <w:r w:rsidR="00F60093" w:rsidRPr="002F0281">
              <w:rPr>
                <w:rFonts w:ascii="Calibri" w:hAnsi="Calibri" w:cs="Calibri"/>
                <w:sz w:val="22"/>
                <w:lang w:val="en-US"/>
              </w:rPr>
              <w:t>each</w:t>
            </w:r>
            <w:r w:rsidRPr="002F0281">
              <w:rPr>
                <w:rFonts w:ascii="Calibri" w:hAnsi="Calibri" w:cs="Calibri"/>
                <w:sz w:val="22"/>
                <w:lang w:val="en-US"/>
              </w:rPr>
              <w:t xml:space="preserve"> qualification have met all the Criteria at the appropriate level, </w:t>
            </w:r>
            <w:proofErr w:type="gramStart"/>
            <w:r w:rsidRPr="002F0281">
              <w:rPr>
                <w:rFonts w:ascii="Calibri" w:hAnsi="Calibri" w:cs="Calibri"/>
                <w:sz w:val="22"/>
                <w:lang w:val="en-US"/>
              </w:rPr>
              <w:t>e.g.</w:t>
            </w:r>
            <w:proofErr w:type="gramEnd"/>
            <w:r w:rsidRPr="002F0281">
              <w:rPr>
                <w:rFonts w:ascii="Calibri" w:hAnsi="Calibri" w:cs="Calibri"/>
                <w:sz w:val="22"/>
                <w:lang w:val="en-US"/>
              </w:rPr>
              <w:t xml:space="preserve"> Part 1, Part 2 and/or Part 3?</w:t>
            </w:r>
          </w:p>
          <w:p w14:paraId="2EE19A56" w14:textId="77777777" w:rsidR="007066D1" w:rsidRPr="002F0281" w:rsidRDefault="007066D1" w:rsidP="00F807DD">
            <w:pPr>
              <w:rPr>
                <w:rFonts w:ascii="Calibri" w:hAnsi="Calibri" w:cs="Calibri"/>
                <w:sz w:val="22"/>
                <w:lang w:val="en-US"/>
              </w:rPr>
            </w:pPr>
          </w:p>
          <w:p w14:paraId="1FEAA0B2"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Examiners</w:t>
            </w:r>
          </w:p>
          <w:p w14:paraId="0723A323"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7D361A5A"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1F9DE815" w14:textId="77777777" w:rsidR="007066D1" w:rsidRPr="002F0281" w:rsidRDefault="007066D1" w:rsidP="00F807DD">
            <w:pPr>
              <w:rPr>
                <w:rFonts w:ascii="Calibri" w:hAnsi="Calibri" w:cs="Calibri"/>
                <w:sz w:val="22"/>
                <w:lang w:val="en-US"/>
              </w:rPr>
            </w:pPr>
          </w:p>
          <w:p w14:paraId="07DD2B00"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4AC74969" w14:textId="77777777" w:rsidR="00F574D7" w:rsidRPr="00391F0A" w:rsidRDefault="00F574D7" w:rsidP="00F574D7">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5A5813A4" w14:textId="77777777" w:rsidR="00F574D7" w:rsidRPr="00391F0A" w:rsidRDefault="00F574D7" w:rsidP="00F574D7">
            <w:pPr>
              <w:pStyle w:val="ListParagraph"/>
              <w:numPr>
                <w:ilvl w:val="0"/>
                <w:numId w:val="26"/>
              </w:numPr>
              <w:rPr>
                <w:rFonts w:ascii="Calibri" w:hAnsi="Calibri" w:cs="Calibri"/>
                <w:i/>
                <w:lang w:val="en-US"/>
              </w:rPr>
            </w:pPr>
            <w:r w:rsidRPr="00391F0A">
              <w:rPr>
                <w:rFonts w:ascii="Calibri" w:hAnsi="Calibri" w:cs="Calibri"/>
                <w:i/>
                <w:lang w:val="en-US"/>
              </w:rPr>
              <w:t>External examiner reports; and the institution’s responses to these</w:t>
            </w:r>
          </w:p>
          <w:p w14:paraId="7FF653E4" w14:textId="77777777" w:rsidR="00F574D7" w:rsidRPr="00391F0A" w:rsidRDefault="00F574D7" w:rsidP="00F574D7">
            <w:pPr>
              <w:pStyle w:val="ListParagraph"/>
              <w:numPr>
                <w:ilvl w:val="0"/>
                <w:numId w:val="26"/>
              </w:numPr>
              <w:rPr>
                <w:rFonts w:ascii="Calibri" w:hAnsi="Calibri" w:cs="Calibri"/>
                <w:i/>
                <w:sz w:val="22"/>
                <w:lang w:val="en-US"/>
              </w:rPr>
            </w:pPr>
            <w:r w:rsidRPr="00391F0A">
              <w:rPr>
                <w:rFonts w:ascii="Calibri" w:hAnsi="Calibri" w:cs="Calibri"/>
                <w:i/>
                <w:lang w:val="en-US"/>
              </w:rPr>
              <w:t>Reports of internal and external review bodies; and responses to these</w:t>
            </w:r>
          </w:p>
          <w:p w14:paraId="27FD3F73" w14:textId="77777777" w:rsidR="007066D1" w:rsidRPr="00391F0A" w:rsidRDefault="007066D1" w:rsidP="00F807DD">
            <w:pPr>
              <w:rPr>
                <w:rFonts w:ascii="Calibri" w:hAnsi="Calibri" w:cs="Calibri"/>
                <w:sz w:val="22"/>
                <w:lang w:val="en-US"/>
              </w:rPr>
            </w:pPr>
          </w:p>
          <w:p w14:paraId="3977EEBA" w14:textId="77777777" w:rsidR="00F574D7" w:rsidRPr="00391F0A" w:rsidRDefault="00F574D7" w:rsidP="00F807DD">
            <w:pPr>
              <w:rPr>
                <w:rFonts w:ascii="Calibri" w:hAnsi="Calibri" w:cs="Calibri"/>
                <w:sz w:val="22"/>
                <w:lang w:val="en-US"/>
              </w:rPr>
            </w:pPr>
          </w:p>
          <w:p w14:paraId="490E2824" w14:textId="77777777" w:rsidR="00F574D7" w:rsidRPr="00391F0A" w:rsidRDefault="00F574D7" w:rsidP="00F807DD">
            <w:pPr>
              <w:rPr>
                <w:rFonts w:ascii="Calibri" w:hAnsi="Calibri" w:cs="Calibri"/>
                <w:sz w:val="22"/>
                <w:lang w:val="en-US"/>
              </w:rPr>
            </w:pPr>
          </w:p>
        </w:tc>
        <w:tc>
          <w:tcPr>
            <w:tcW w:w="1288" w:type="pct"/>
          </w:tcPr>
          <w:p w14:paraId="3F26CD5D" w14:textId="77777777" w:rsidR="007066D1" w:rsidRPr="002F0281" w:rsidRDefault="007066D1" w:rsidP="00F807DD">
            <w:pPr>
              <w:rPr>
                <w:rFonts w:ascii="Calibri" w:hAnsi="Calibri" w:cs="Calibri"/>
                <w:sz w:val="22"/>
                <w:lang w:val="en-US"/>
              </w:rPr>
            </w:pPr>
          </w:p>
        </w:tc>
      </w:tr>
      <w:tr w:rsidR="008C4A20" w:rsidRPr="00CE1AFE" w14:paraId="5DED9B49" w14:textId="77777777" w:rsidTr="00754E61">
        <w:trPr>
          <w:cantSplit/>
          <w:trHeight w:val="850"/>
        </w:trPr>
        <w:tc>
          <w:tcPr>
            <w:tcW w:w="214" w:type="pct"/>
            <w:shd w:val="clear" w:color="auto" w:fill="auto"/>
            <w:tcMar>
              <w:top w:w="57" w:type="dxa"/>
              <w:bottom w:w="57" w:type="dxa"/>
            </w:tcMar>
            <w:vAlign w:val="center"/>
          </w:tcPr>
          <w:p w14:paraId="181ECCFC" w14:textId="77777777" w:rsidR="008C4A20" w:rsidRPr="008C4A20" w:rsidRDefault="008C4A20" w:rsidP="00754E61">
            <w:pPr>
              <w:rPr>
                <w:rFonts w:ascii="Calibri" w:hAnsi="Calibri" w:cs="Calibri"/>
                <w:b/>
                <w:sz w:val="24"/>
                <w:lang w:val="en-US"/>
              </w:rPr>
            </w:pPr>
            <w:r>
              <w:rPr>
                <w:rFonts w:ascii="Calibri" w:hAnsi="Calibri" w:cs="Calibri"/>
                <w:b/>
                <w:sz w:val="24"/>
                <w:lang w:val="en-US"/>
              </w:rPr>
              <w:lastRenderedPageBreak/>
              <w:t>3</w:t>
            </w:r>
          </w:p>
        </w:tc>
        <w:tc>
          <w:tcPr>
            <w:tcW w:w="4786" w:type="pct"/>
            <w:gridSpan w:val="3"/>
            <w:shd w:val="clear" w:color="auto" w:fill="auto"/>
            <w:tcMar>
              <w:top w:w="57" w:type="dxa"/>
              <w:bottom w:w="57" w:type="dxa"/>
            </w:tcMar>
            <w:vAlign w:val="center"/>
          </w:tcPr>
          <w:p w14:paraId="70AAA7A0"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 xml:space="preserve">That assessments have been rigorously monitored for consistency and benchmarked for comparability with other institutions offering prescribed qualifications, and been </w:t>
            </w:r>
            <w:r w:rsidRPr="00DE284B">
              <w:rPr>
                <w:rFonts w:ascii="Calibri" w:hAnsi="Calibri" w:cs="Calibri"/>
                <w:b/>
                <w:sz w:val="24"/>
                <w:lang w:val="en-US"/>
              </w:rPr>
              <w:t>found to be adequate (</w:t>
            </w:r>
            <w:proofErr w:type="gramStart"/>
            <w:r w:rsidRPr="00DE284B">
              <w:rPr>
                <w:rFonts w:ascii="Calibri" w:hAnsi="Calibri" w:cs="Calibri"/>
                <w:b/>
                <w:sz w:val="24"/>
                <w:lang w:val="en-US"/>
              </w:rPr>
              <w:t>e.g.</w:t>
            </w:r>
            <w:proofErr w:type="gramEnd"/>
            <w:r w:rsidRPr="00DE284B">
              <w:rPr>
                <w:rFonts w:ascii="Calibri" w:hAnsi="Calibri" w:cs="Calibri"/>
                <w:b/>
                <w:sz w:val="24"/>
                <w:lang w:val="en-US"/>
              </w:rPr>
              <w:t xml:space="preserve"> by external examiners).</w:t>
            </w:r>
          </w:p>
        </w:tc>
      </w:tr>
      <w:tr w:rsidR="00220FE5" w:rsidRPr="002F0281" w14:paraId="75E47F59" w14:textId="77777777" w:rsidTr="000475DE">
        <w:trPr>
          <w:cantSplit/>
          <w:trHeight w:val="6180"/>
        </w:trPr>
        <w:tc>
          <w:tcPr>
            <w:tcW w:w="214" w:type="pct"/>
            <w:shd w:val="clear" w:color="auto" w:fill="auto"/>
            <w:tcMar>
              <w:top w:w="57" w:type="dxa"/>
              <w:bottom w:w="57" w:type="dxa"/>
            </w:tcMar>
          </w:tcPr>
          <w:p w14:paraId="7F6B2A97"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3.1</w:t>
            </w:r>
          </w:p>
        </w:tc>
        <w:tc>
          <w:tcPr>
            <w:tcW w:w="920" w:type="pct"/>
            <w:shd w:val="clear" w:color="auto" w:fill="auto"/>
            <w:tcMar>
              <w:top w:w="57" w:type="dxa"/>
              <w:bottom w:w="57" w:type="dxa"/>
            </w:tcMar>
          </w:tcPr>
          <w:p w14:paraId="4D4DD259"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Where do each of the following comment on and confirm the consistency and fairness of assessments, and whether standards are comparable with other institutions?</w:t>
            </w:r>
          </w:p>
          <w:p w14:paraId="3D8B84F6" w14:textId="77777777" w:rsidR="007066D1" w:rsidRPr="002F0281" w:rsidRDefault="007066D1" w:rsidP="00F807DD">
            <w:pPr>
              <w:rPr>
                <w:rFonts w:ascii="Calibri" w:hAnsi="Calibri" w:cs="Calibri"/>
                <w:sz w:val="22"/>
                <w:lang w:val="en-US"/>
              </w:rPr>
            </w:pPr>
          </w:p>
          <w:p w14:paraId="2C78A909"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Examiners</w:t>
            </w:r>
          </w:p>
          <w:p w14:paraId="2BF985AE"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1E8A1BA9"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3353E5C2" w14:textId="77777777" w:rsidR="007066D1" w:rsidRPr="002F0281" w:rsidRDefault="007066D1" w:rsidP="0046300C">
            <w:pPr>
              <w:rPr>
                <w:rFonts w:ascii="Calibri" w:hAnsi="Calibri" w:cs="Calibri"/>
                <w:sz w:val="22"/>
                <w:lang w:val="en-US"/>
              </w:rPr>
            </w:pPr>
          </w:p>
          <w:p w14:paraId="34A20244" w14:textId="77777777" w:rsidR="007066D1" w:rsidRPr="002F0281" w:rsidRDefault="007066D1" w:rsidP="0046300C">
            <w:pPr>
              <w:rPr>
                <w:rFonts w:ascii="Calibri" w:hAnsi="Calibri" w:cs="Calibri"/>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463DCCC9" w14:textId="77777777" w:rsidR="00F574D7" w:rsidRPr="00391F0A" w:rsidRDefault="00F574D7" w:rsidP="00F574D7">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4BE60BF1" w14:textId="77777777" w:rsidR="00F574D7" w:rsidRPr="00391F0A" w:rsidRDefault="00F574D7" w:rsidP="00F574D7">
            <w:pPr>
              <w:pStyle w:val="ListParagraph"/>
              <w:numPr>
                <w:ilvl w:val="0"/>
                <w:numId w:val="26"/>
              </w:numPr>
              <w:rPr>
                <w:rFonts w:ascii="Calibri" w:hAnsi="Calibri" w:cs="Calibri"/>
                <w:i/>
                <w:lang w:val="en-US"/>
              </w:rPr>
            </w:pPr>
            <w:r w:rsidRPr="00391F0A">
              <w:rPr>
                <w:rFonts w:ascii="Calibri" w:hAnsi="Calibri" w:cs="Calibri"/>
                <w:i/>
                <w:lang w:val="en-US"/>
              </w:rPr>
              <w:t>External examiner reports; and the institution’s responses to these</w:t>
            </w:r>
          </w:p>
          <w:p w14:paraId="5364FCFC" w14:textId="77777777" w:rsidR="00F574D7" w:rsidRPr="00391F0A" w:rsidRDefault="00F574D7" w:rsidP="00F574D7">
            <w:pPr>
              <w:pStyle w:val="ListParagraph"/>
              <w:numPr>
                <w:ilvl w:val="0"/>
                <w:numId w:val="26"/>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644A209E" w14:textId="77777777" w:rsidR="00F574D7" w:rsidRPr="00391F0A" w:rsidRDefault="00F574D7" w:rsidP="00F807DD">
            <w:pPr>
              <w:rPr>
                <w:rFonts w:ascii="Calibri" w:hAnsi="Calibri" w:cs="Calibri"/>
                <w:sz w:val="22"/>
                <w:lang w:val="en-US"/>
              </w:rPr>
            </w:pPr>
          </w:p>
          <w:p w14:paraId="0AD23BC5" w14:textId="77777777" w:rsidR="00F574D7" w:rsidRPr="00391F0A" w:rsidRDefault="00F574D7" w:rsidP="00F807DD">
            <w:pPr>
              <w:rPr>
                <w:rFonts w:ascii="Calibri" w:hAnsi="Calibri" w:cs="Calibri"/>
                <w:sz w:val="22"/>
                <w:lang w:val="en-US"/>
              </w:rPr>
            </w:pPr>
          </w:p>
          <w:p w14:paraId="3E4BBD66" w14:textId="77777777" w:rsidR="004E3E2A" w:rsidRPr="00391F0A" w:rsidRDefault="004E3E2A" w:rsidP="00F807DD">
            <w:pPr>
              <w:rPr>
                <w:rFonts w:ascii="Calibri" w:hAnsi="Calibri" w:cs="Calibri"/>
                <w:sz w:val="22"/>
                <w:lang w:val="en-US"/>
              </w:rPr>
            </w:pPr>
          </w:p>
        </w:tc>
        <w:tc>
          <w:tcPr>
            <w:tcW w:w="1288" w:type="pct"/>
          </w:tcPr>
          <w:p w14:paraId="7AADBACF" w14:textId="77777777" w:rsidR="007066D1" w:rsidRPr="002F0281" w:rsidRDefault="007066D1" w:rsidP="00F807DD">
            <w:pPr>
              <w:rPr>
                <w:rFonts w:ascii="Calibri" w:hAnsi="Calibri" w:cs="Calibri"/>
                <w:sz w:val="22"/>
                <w:lang w:val="en-US"/>
              </w:rPr>
            </w:pPr>
          </w:p>
        </w:tc>
      </w:tr>
      <w:tr w:rsidR="008C4A20" w:rsidRPr="00CE1AFE" w14:paraId="11B0CB2E" w14:textId="77777777" w:rsidTr="00754E61">
        <w:trPr>
          <w:cantSplit/>
          <w:trHeight w:val="567"/>
        </w:trPr>
        <w:tc>
          <w:tcPr>
            <w:tcW w:w="214" w:type="pct"/>
            <w:shd w:val="clear" w:color="auto" w:fill="auto"/>
            <w:tcMar>
              <w:top w:w="57" w:type="dxa"/>
              <w:bottom w:w="57" w:type="dxa"/>
            </w:tcMar>
            <w:vAlign w:val="center"/>
          </w:tcPr>
          <w:p w14:paraId="59F665C1" w14:textId="77777777" w:rsidR="008C4A20" w:rsidRPr="008C4A20" w:rsidRDefault="008C4A20" w:rsidP="00754E61">
            <w:pPr>
              <w:rPr>
                <w:rFonts w:ascii="Calibri" w:hAnsi="Calibri" w:cs="Calibri"/>
                <w:b/>
                <w:sz w:val="24"/>
                <w:lang w:val="en-US"/>
              </w:rPr>
            </w:pPr>
            <w:r>
              <w:rPr>
                <w:rFonts w:ascii="Calibri" w:hAnsi="Calibri" w:cs="Calibri"/>
                <w:b/>
                <w:sz w:val="24"/>
                <w:lang w:val="en-US"/>
              </w:rPr>
              <w:lastRenderedPageBreak/>
              <w:t>4</w:t>
            </w:r>
          </w:p>
        </w:tc>
        <w:tc>
          <w:tcPr>
            <w:tcW w:w="4786" w:type="pct"/>
            <w:gridSpan w:val="3"/>
            <w:shd w:val="clear" w:color="auto" w:fill="auto"/>
            <w:tcMar>
              <w:top w:w="57" w:type="dxa"/>
              <w:bottom w:w="57" w:type="dxa"/>
            </w:tcMar>
            <w:vAlign w:val="center"/>
          </w:tcPr>
          <w:p w14:paraId="5CAA70A8"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 xml:space="preserve">That the institution has appropriately responded to problems </w:t>
            </w:r>
            <w:r w:rsidRPr="00E55808">
              <w:rPr>
                <w:rFonts w:ascii="Calibri" w:hAnsi="Calibri" w:cs="Calibri"/>
                <w:b/>
                <w:sz w:val="24"/>
                <w:lang w:val="en-US"/>
              </w:rPr>
              <w:t xml:space="preserve">identified by benchmarking, </w:t>
            </w:r>
            <w:proofErr w:type="gramStart"/>
            <w:r w:rsidRPr="00E55808">
              <w:rPr>
                <w:rFonts w:ascii="Calibri" w:hAnsi="Calibri" w:cs="Calibri"/>
                <w:b/>
                <w:sz w:val="24"/>
                <w:lang w:val="en-US"/>
              </w:rPr>
              <w:t>review</w:t>
            </w:r>
            <w:proofErr w:type="gramEnd"/>
            <w:r w:rsidRPr="00E55808">
              <w:rPr>
                <w:rFonts w:ascii="Calibri" w:hAnsi="Calibri" w:cs="Calibri"/>
                <w:b/>
                <w:sz w:val="24"/>
                <w:lang w:val="en-US"/>
              </w:rPr>
              <w:t xml:space="preserve"> and audit processes.</w:t>
            </w:r>
          </w:p>
        </w:tc>
      </w:tr>
      <w:tr w:rsidR="00220FE5" w:rsidRPr="002F0281" w14:paraId="7B7C7DE1" w14:textId="77777777" w:rsidTr="000475DE">
        <w:trPr>
          <w:cantSplit/>
          <w:trHeight w:val="1701"/>
        </w:trPr>
        <w:tc>
          <w:tcPr>
            <w:tcW w:w="214" w:type="pct"/>
            <w:shd w:val="clear" w:color="auto" w:fill="auto"/>
            <w:tcMar>
              <w:top w:w="57" w:type="dxa"/>
              <w:bottom w:w="57" w:type="dxa"/>
            </w:tcMar>
          </w:tcPr>
          <w:p w14:paraId="466F57A3"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4.1</w:t>
            </w:r>
          </w:p>
        </w:tc>
        <w:tc>
          <w:tcPr>
            <w:tcW w:w="920" w:type="pct"/>
            <w:shd w:val="clear" w:color="auto" w:fill="auto"/>
            <w:tcMar>
              <w:top w:w="57" w:type="dxa"/>
              <w:bottom w:w="57" w:type="dxa"/>
            </w:tcMar>
          </w:tcPr>
          <w:p w14:paraId="3881DD56" w14:textId="77777777" w:rsidR="007066D1" w:rsidRPr="002F0281" w:rsidRDefault="007066D1" w:rsidP="003A1247">
            <w:pPr>
              <w:rPr>
                <w:rFonts w:ascii="Calibri" w:hAnsi="Calibri" w:cs="Calibri"/>
                <w:sz w:val="22"/>
                <w:lang w:val="en-US"/>
              </w:rPr>
            </w:pPr>
            <w:r w:rsidRPr="002F0281">
              <w:rPr>
                <w:rFonts w:ascii="Calibri" w:hAnsi="Calibri" w:cs="Calibri"/>
                <w:sz w:val="22"/>
                <w:lang w:val="en-US"/>
              </w:rPr>
              <w:t xml:space="preserve">What mechanisms and action plans are in place to address problems identified by benchmarking, </w:t>
            </w:r>
            <w:proofErr w:type="gramStart"/>
            <w:r w:rsidRPr="002F0281">
              <w:rPr>
                <w:rFonts w:ascii="Calibri" w:hAnsi="Calibri" w:cs="Calibri"/>
                <w:sz w:val="22"/>
                <w:lang w:val="en-US"/>
              </w:rPr>
              <w:t>review</w:t>
            </w:r>
            <w:proofErr w:type="gramEnd"/>
            <w:r w:rsidRPr="002F0281">
              <w:rPr>
                <w:rFonts w:ascii="Calibri" w:hAnsi="Calibri" w:cs="Calibri"/>
                <w:sz w:val="22"/>
                <w:lang w:val="en-US"/>
              </w:rPr>
              <w:t xml:space="preserve"> and audit processes?</w:t>
            </w:r>
          </w:p>
        </w:tc>
        <w:tc>
          <w:tcPr>
            <w:tcW w:w="2578" w:type="pct"/>
            <w:shd w:val="clear" w:color="auto" w:fill="auto"/>
            <w:tcMar>
              <w:top w:w="57" w:type="dxa"/>
              <w:bottom w:w="57" w:type="dxa"/>
            </w:tcMar>
          </w:tcPr>
          <w:p w14:paraId="6914ECE7" w14:textId="77777777" w:rsidR="00F574D7" w:rsidRPr="002F0281" w:rsidRDefault="00F574D7" w:rsidP="00F807DD">
            <w:pPr>
              <w:rPr>
                <w:rFonts w:ascii="Calibri" w:hAnsi="Calibri" w:cs="Calibri"/>
                <w:sz w:val="22"/>
                <w:lang w:val="en-US"/>
              </w:rPr>
            </w:pPr>
          </w:p>
          <w:p w14:paraId="62D150C1" w14:textId="77777777" w:rsidR="00F574D7" w:rsidRPr="002F0281" w:rsidRDefault="00F574D7" w:rsidP="00F807DD">
            <w:pPr>
              <w:rPr>
                <w:rFonts w:ascii="Calibri" w:hAnsi="Calibri" w:cs="Calibri"/>
                <w:sz w:val="22"/>
                <w:lang w:val="en-US"/>
              </w:rPr>
            </w:pPr>
          </w:p>
        </w:tc>
        <w:tc>
          <w:tcPr>
            <w:tcW w:w="1288" w:type="pct"/>
          </w:tcPr>
          <w:p w14:paraId="1313D91A" w14:textId="77777777" w:rsidR="007066D1" w:rsidRPr="002F0281" w:rsidRDefault="007066D1" w:rsidP="00F807DD">
            <w:pPr>
              <w:rPr>
                <w:rFonts w:ascii="Calibri" w:hAnsi="Calibri" w:cs="Calibri"/>
                <w:sz w:val="22"/>
                <w:lang w:val="en-US"/>
              </w:rPr>
            </w:pPr>
          </w:p>
        </w:tc>
      </w:tr>
      <w:tr w:rsidR="00220FE5" w:rsidRPr="002F0281" w14:paraId="113C5162" w14:textId="77777777" w:rsidTr="000475DE">
        <w:trPr>
          <w:cantSplit/>
          <w:trHeight w:val="4422"/>
        </w:trPr>
        <w:tc>
          <w:tcPr>
            <w:tcW w:w="214" w:type="pct"/>
            <w:shd w:val="clear" w:color="auto" w:fill="auto"/>
            <w:tcMar>
              <w:top w:w="57" w:type="dxa"/>
              <w:bottom w:w="57" w:type="dxa"/>
            </w:tcMar>
          </w:tcPr>
          <w:p w14:paraId="71F60CDB"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4.</w:t>
            </w:r>
            <w:r w:rsidR="008C4A20" w:rsidRPr="002F0281">
              <w:rPr>
                <w:rFonts w:ascii="Calibri" w:hAnsi="Calibri" w:cs="Calibri"/>
                <w:sz w:val="22"/>
                <w:lang w:val="en-US"/>
              </w:rPr>
              <w:t>2</w:t>
            </w:r>
          </w:p>
        </w:tc>
        <w:tc>
          <w:tcPr>
            <w:tcW w:w="920" w:type="pct"/>
            <w:shd w:val="clear" w:color="auto" w:fill="auto"/>
            <w:tcMar>
              <w:top w:w="57" w:type="dxa"/>
              <w:bottom w:w="57" w:type="dxa"/>
            </w:tcMar>
          </w:tcPr>
          <w:p w14:paraId="075831F6" w14:textId="77777777" w:rsidR="007066D1" w:rsidRPr="002F0281" w:rsidRDefault="007066D1" w:rsidP="003A1247">
            <w:pPr>
              <w:rPr>
                <w:rFonts w:ascii="Calibri" w:hAnsi="Calibri" w:cs="Calibri"/>
                <w:sz w:val="22"/>
                <w:lang w:val="en-US"/>
              </w:rPr>
            </w:pPr>
            <w:r w:rsidRPr="002F0281">
              <w:rPr>
                <w:rFonts w:ascii="Calibri" w:hAnsi="Calibri" w:cs="Calibri"/>
                <w:sz w:val="22"/>
                <w:lang w:val="en-US"/>
              </w:rPr>
              <w:t xml:space="preserve">Have any of the following raised other concerns through benchmarking, </w:t>
            </w:r>
            <w:proofErr w:type="gramStart"/>
            <w:r w:rsidRPr="002F0281">
              <w:rPr>
                <w:rFonts w:ascii="Calibri" w:hAnsi="Calibri" w:cs="Calibri"/>
                <w:sz w:val="22"/>
                <w:lang w:val="en-US"/>
              </w:rPr>
              <w:t>review</w:t>
            </w:r>
            <w:proofErr w:type="gramEnd"/>
            <w:r w:rsidRPr="002F0281">
              <w:rPr>
                <w:rFonts w:ascii="Calibri" w:hAnsi="Calibri" w:cs="Calibri"/>
                <w:sz w:val="22"/>
                <w:lang w:val="en-US"/>
              </w:rPr>
              <w:t xml:space="preserve"> and audit processes; and, if so, how have these concerns been responded to? </w:t>
            </w:r>
          </w:p>
          <w:p w14:paraId="5D815C58" w14:textId="77777777" w:rsidR="007066D1" w:rsidRPr="002F0281" w:rsidRDefault="007066D1" w:rsidP="003A1247">
            <w:pPr>
              <w:rPr>
                <w:rFonts w:ascii="Calibri" w:hAnsi="Calibri" w:cs="Calibri"/>
                <w:sz w:val="22"/>
                <w:lang w:val="en-US"/>
              </w:rPr>
            </w:pPr>
          </w:p>
          <w:p w14:paraId="46C07BBA" w14:textId="77777777" w:rsidR="007066D1" w:rsidRPr="002F0281" w:rsidRDefault="007066D1" w:rsidP="003A1247">
            <w:pPr>
              <w:numPr>
                <w:ilvl w:val="0"/>
                <w:numId w:val="14"/>
              </w:numPr>
              <w:rPr>
                <w:rFonts w:ascii="Calibri" w:hAnsi="Calibri" w:cs="Calibri"/>
                <w:sz w:val="22"/>
                <w:lang w:val="en-US"/>
              </w:rPr>
            </w:pPr>
            <w:r w:rsidRPr="002F0281">
              <w:rPr>
                <w:rFonts w:ascii="Calibri" w:hAnsi="Calibri" w:cs="Calibri"/>
                <w:sz w:val="22"/>
                <w:lang w:val="en-US"/>
              </w:rPr>
              <w:t>External Examiners</w:t>
            </w:r>
          </w:p>
          <w:p w14:paraId="61576DA7" w14:textId="77777777" w:rsidR="007066D1" w:rsidRPr="002F0281" w:rsidRDefault="007066D1" w:rsidP="003A1247">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72168CC3" w14:textId="77777777" w:rsidR="007066D1" w:rsidRPr="002F0281" w:rsidRDefault="007066D1" w:rsidP="00F807DD">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tc>
        <w:tc>
          <w:tcPr>
            <w:tcW w:w="2578" w:type="pct"/>
            <w:shd w:val="clear" w:color="auto" w:fill="auto"/>
            <w:tcMar>
              <w:top w:w="57" w:type="dxa"/>
              <w:bottom w:w="57" w:type="dxa"/>
            </w:tcMar>
          </w:tcPr>
          <w:p w14:paraId="662300A9" w14:textId="77777777" w:rsidR="00F574D7" w:rsidRPr="00391F0A" w:rsidRDefault="00F574D7" w:rsidP="00F574D7">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 (where relevant):</w:t>
            </w:r>
          </w:p>
          <w:p w14:paraId="67DD3BEB" w14:textId="77777777" w:rsidR="00F574D7" w:rsidRPr="00391F0A" w:rsidRDefault="00F574D7" w:rsidP="00F574D7">
            <w:pPr>
              <w:pStyle w:val="ListParagraph"/>
              <w:numPr>
                <w:ilvl w:val="0"/>
                <w:numId w:val="26"/>
              </w:numPr>
              <w:rPr>
                <w:rFonts w:ascii="Calibri" w:hAnsi="Calibri" w:cs="Calibri"/>
                <w:i/>
                <w:lang w:val="en-US"/>
              </w:rPr>
            </w:pPr>
            <w:r w:rsidRPr="00391F0A">
              <w:rPr>
                <w:rFonts w:ascii="Calibri" w:hAnsi="Calibri" w:cs="Calibri"/>
                <w:i/>
                <w:lang w:val="en-US"/>
              </w:rPr>
              <w:t>External examiner reports; and the institution’s responses to these</w:t>
            </w:r>
          </w:p>
          <w:p w14:paraId="2D508F1F" w14:textId="77777777" w:rsidR="00F574D7" w:rsidRPr="00391F0A" w:rsidRDefault="00F574D7" w:rsidP="00F574D7">
            <w:pPr>
              <w:pStyle w:val="ListParagraph"/>
              <w:numPr>
                <w:ilvl w:val="0"/>
                <w:numId w:val="26"/>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068F6F8F" w14:textId="77777777" w:rsidR="007066D1" w:rsidRPr="00391F0A" w:rsidRDefault="007066D1" w:rsidP="00F807DD">
            <w:pPr>
              <w:rPr>
                <w:rFonts w:ascii="Calibri" w:hAnsi="Calibri" w:cs="Calibri"/>
                <w:sz w:val="22"/>
                <w:lang w:val="en-US"/>
              </w:rPr>
            </w:pPr>
          </w:p>
          <w:p w14:paraId="47B76584" w14:textId="77777777" w:rsidR="00AA59F5" w:rsidRPr="00391F0A" w:rsidRDefault="00AA59F5" w:rsidP="00F807DD">
            <w:pPr>
              <w:rPr>
                <w:rFonts w:ascii="Calibri" w:hAnsi="Calibri" w:cs="Calibri"/>
                <w:sz w:val="22"/>
                <w:lang w:val="en-US"/>
              </w:rPr>
            </w:pPr>
          </w:p>
          <w:p w14:paraId="61BE4501" w14:textId="77777777" w:rsidR="004E3E2A" w:rsidRPr="00391F0A" w:rsidRDefault="004E3E2A" w:rsidP="00F807DD">
            <w:pPr>
              <w:rPr>
                <w:rFonts w:ascii="Calibri" w:hAnsi="Calibri" w:cs="Calibri"/>
                <w:sz w:val="22"/>
                <w:lang w:val="en-US"/>
              </w:rPr>
            </w:pPr>
          </w:p>
        </w:tc>
        <w:tc>
          <w:tcPr>
            <w:tcW w:w="1288" w:type="pct"/>
          </w:tcPr>
          <w:p w14:paraId="5B6A1F36" w14:textId="77777777" w:rsidR="007066D1" w:rsidRPr="002F0281" w:rsidRDefault="007066D1" w:rsidP="00F807DD">
            <w:pPr>
              <w:rPr>
                <w:rFonts w:ascii="Calibri" w:hAnsi="Calibri" w:cs="Calibri"/>
                <w:sz w:val="22"/>
                <w:lang w:val="en-US"/>
              </w:rPr>
            </w:pPr>
          </w:p>
        </w:tc>
      </w:tr>
      <w:tr w:rsidR="008C4A20" w:rsidRPr="00CE1AFE" w14:paraId="66D59827" w14:textId="77777777" w:rsidTr="00754E61">
        <w:trPr>
          <w:cantSplit/>
          <w:trHeight w:val="680"/>
        </w:trPr>
        <w:tc>
          <w:tcPr>
            <w:tcW w:w="214" w:type="pct"/>
            <w:shd w:val="clear" w:color="auto" w:fill="auto"/>
            <w:tcMar>
              <w:top w:w="57" w:type="dxa"/>
              <w:bottom w:w="57" w:type="dxa"/>
            </w:tcMar>
            <w:vAlign w:val="center"/>
          </w:tcPr>
          <w:p w14:paraId="520ACC41" w14:textId="77777777" w:rsidR="008C4A20" w:rsidRPr="008C4A20" w:rsidRDefault="008C4A20" w:rsidP="00754E61">
            <w:pPr>
              <w:rPr>
                <w:rFonts w:ascii="Calibri" w:hAnsi="Calibri" w:cs="Calibri"/>
                <w:b/>
                <w:sz w:val="24"/>
                <w:lang w:val="en-US"/>
              </w:rPr>
            </w:pPr>
            <w:r>
              <w:rPr>
                <w:rFonts w:ascii="Calibri" w:hAnsi="Calibri" w:cs="Calibri"/>
                <w:b/>
                <w:sz w:val="24"/>
                <w:lang w:val="en-US"/>
              </w:rPr>
              <w:lastRenderedPageBreak/>
              <w:t>5</w:t>
            </w:r>
          </w:p>
        </w:tc>
        <w:tc>
          <w:tcPr>
            <w:tcW w:w="4786" w:type="pct"/>
            <w:gridSpan w:val="3"/>
            <w:shd w:val="clear" w:color="auto" w:fill="auto"/>
            <w:tcMar>
              <w:top w:w="57" w:type="dxa"/>
              <w:bottom w:w="57" w:type="dxa"/>
            </w:tcMar>
            <w:vAlign w:val="center"/>
          </w:tcPr>
          <w:p w14:paraId="034AC78A"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 xml:space="preserve">That internal and external review and audit processes have been rigorous and that, in their implementation, steps have been taken to ensure that they take account of the vocational, as well as academic, aspects of the </w:t>
            </w:r>
            <w:r w:rsidRPr="00E56F44">
              <w:rPr>
                <w:rFonts w:ascii="Calibri" w:hAnsi="Calibri" w:cs="Calibri"/>
                <w:b/>
                <w:sz w:val="24"/>
                <w:lang w:val="en-US"/>
              </w:rPr>
              <w:t>qualification.</w:t>
            </w:r>
          </w:p>
        </w:tc>
      </w:tr>
      <w:tr w:rsidR="00220FE5" w:rsidRPr="002F0281" w14:paraId="250BA575" w14:textId="77777777" w:rsidTr="007F0FB6">
        <w:trPr>
          <w:cantSplit/>
          <w:trHeight w:val="1343"/>
        </w:trPr>
        <w:tc>
          <w:tcPr>
            <w:tcW w:w="214" w:type="pct"/>
            <w:vMerge w:val="restart"/>
            <w:shd w:val="clear" w:color="auto" w:fill="auto"/>
            <w:tcMar>
              <w:top w:w="57" w:type="dxa"/>
              <w:bottom w:w="57" w:type="dxa"/>
            </w:tcMar>
          </w:tcPr>
          <w:p w14:paraId="2B3AF1A7" w14:textId="77777777" w:rsidR="00220FE5" w:rsidRPr="002F0281" w:rsidRDefault="00220FE5" w:rsidP="00F807DD">
            <w:pPr>
              <w:rPr>
                <w:rFonts w:ascii="Calibri" w:hAnsi="Calibri" w:cs="Calibri"/>
                <w:sz w:val="22"/>
                <w:lang w:val="en-US"/>
              </w:rPr>
            </w:pPr>
            <w:r w:rsidRPr="002F0281">
              <w:rPr>
                <w:rFonts w:ascii="Calibri" w:hAnsi="Calibri" w:cs="Calibri"/>
                <w:sz w:val="22"/>
                <w:lang w:val="en-US"/>
              </w:rPr>
              <w:t>5.1</w:t>
            </w:r>
          </w:p>
        </w:tc>
        <w:tc>
          <w:tcPr>
            <w:tcW w:w="920" w:type="pct"/>
            <w:shd w:val="clear" w:color="auto" w:fill="auto"/>
            <w:tcMar>
              <w:top w:w="57" w:type="dxa"/>
              <w:bottom w:w="57" w:type="dxa"/>
            </w:tcMar>
          </w:tcPr>
          <w:p w14:paraId="0F556A37" w14:textId="77777777" w:rsidR="00220FE5" w:rsidRPr="002F0281" w:rsidRDefault="00220FE5" w:rsidP="00220FE5">
            <w:pPr>
              <w:pStyle w:val="ListParagraph"/>
              <w:numPr>
                <w:ilvl w:val="0"/>
                <w:numId w:val="20"/>
              </w:numPr>
              <w:rPr>
                <w:rFonts w:ascii="Calibri" w:hAnsi="Calibri" w:cs="Calibri"/>
                <w:i/>
                <w:color w:val="00B0F0"/>
                <w:sz w:val="22"/>
                <w:lang w:val="en-US"/>
              </w:rPr>
            </w:pPr>
            <w:r w:rsidRPr="002F0281">
              <w:rPr>
                <w:rFonts w:ascii="Calibri" w:hAnsi="Calibri" w:cs="Calibri"/>
                <w:sz w:val="22"/>
                <w:lang w:val="en-US"/>
              </w:rPr>
              <w:t xml:space="preserve">When were the institution’s quality assurance procedures last subject to independent audit, and what were the findings?  </w:t>
            </w:r>
          </w:p>
        </w:tc>
        <w:tc>
          <w:tcPr>
            <w:tcW w:w="2578" w:type="pct"/>
            <w:shd w:val="clear" w:color="auto" w:fill="auto"/>
            <w:tcMar>
              <w:top w:w="57" w:type="dxa"/>
              <w:bottom w:w="57" w:type="dxa"/>
            </w:tcMar>
          </w:tcPr>
          <w:p w14:paraId="5AD86B96" w14:textId="77777777" w:rsidR="00220FE5" w:rsidRPr="00391F0A" w:rsidRDefault="00DB4C02" w:rsidP="00496497">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3BA44EC1" w14:textId="77777777" w:rsidR="00DB4C02" w:rsidRPr="00391F0A" w:rsidRDefault="00D575B0" w:rsidP="00DB4C02">
            <w:pPr>
              <w:pStyle w:val="ListParagraph"/>
              <w:numPr>
                <w:ilvl w:val="0"/>
                <w:numId w:val="28"/>
              </w:numPr>
              <w:rPr>
                <w:rFonts w:ascii="Calibri" w:hAnsi="Calibri" w:cs="Calibri"/>
                <w:i/>
                <w:sz w:val="22"/>
                <w:lang w:val="en-US"/>
              </w:rPr>
            </w:pPr>
            <w:r w:rsidRPr="00391F0A">
              <w:rPr>
                <w:rFonts w:ascii="Calibri" w:hAnsi="Calibri" w:cs="Calibri"/>
                <w:i/>
                <w:lang w:val="en-US"/>
              </w:rPr>
              <w:t xml:space="preserve">Reports of </w:t>
            </w:r>
            <w:r w:rsidR="00F674D5" w:rsidRPr="00391F0A">
              <w:rPr>
                <w:rFonts w:ascii="Calibri" w:hAnsi="Calibri" w:cs="Calibri"/>
                <w:i/>
                <w:lang w:val="en-US"/>
              </w:rPr>
              <w:t>external review bodies; and responses to these</w:t>
            </w:r>
          </w:p>
          <w:p w14:paraId="296E2638" w14:textId="77777777" w:rsidR="00DB4C02" w:rsidRPr="00391F0A" w:rsidRDefault="00DB4C02" w:rsidP="00496497">
            <w:pPr>
              <w:rPr>
                <w:rFonts w:ascii="Calibri" w:hAnsi="Calibri" w:cs="Calibri"/>
                <w:sz w:val="22"/>
                <w:lang w:val="en-US"/>
              </w:rPr>
            </w:pPr>
          </w:p>
          <w:p w14:paraId="01BCFF99" w14:textId="77777777" w:rsidR="00DB4C02" w:rsidRPr="00391F0A" w:rsidRDefault="00DB4C02" w:rsidP="00496497">
            <w:pPr>
              <w:rPr>
                <w:rFonts w:ascii="Calibri" w:hAnsi="Calibri" w:cs="Calibri"/>
                <w:sz w:val="22"/>
                <w:lang w:val="en-US"/>
              </w:rPr>
            </w:pPr>
          </w:p>
          <w:p w14:paraId="4AA64E79" w14:textId="77777777" w:rsidR="004E3E2A" w:rsidRPr="00391F0A" w:rsidRDefault="004E3E2A" w:rsidP="00496497">
            <w:pPr>
              <w:rPr>
                <w:rFonts w:ascii="Calibri" w:hAnsi="Calibri" w:cs="Calibri"/>
                <w:sz w:val="22"/>
                <w:lang w:val="en-US"/>
              </w:rPr>
            </w:pPr>
          </w:p>
        </w:tc>
        <w:tc>
          <w:tcPr>
            <w:tcW w:w="1288" w:type="pct"/>
          </w:tcPr>
          <w:p w14:paraId="691D5325" w14:textId="77777777" w:rsidR="00220FE5" w:rsidRPr="002F0281" w:rsidRDefault="00220FE5" w:rsidP="00F807DD">
            <w:pPr>
              <w:rPr>
                <w:rFonts w:ascii="Calibri" w:hAnsi="Calibri" w:cs="Calibri"/>
                <w:sz w:val="22"/>
                <w:lang w:val="en-US"/>
              </w:rPr>
            </w:pPr>
          </w:p>
        </w:tc>
      </w:tr>
      <w:tr w:rsidR="00220FE5" w:rsidRPr="002F0281" w14:paraId="4B39843A" w14:textId="77777777" w:rsidTr="007F0FB6">
        <w:trPr>
          <w:cantSplit/>
          <w:trHeight w:val="737"/>
        </w:trPr>
        <w:tc>
          <w:tcPr>
            <w:tcW w:w="214" w:type="pct"/>
            <w:vMerge/>
            <w:shd w:val="clear" w:color="auto" w:fill="auto"/>
            <w:tcMar>
              <w:top w:w="57" w:type="dxa"/>
              <w:bottom w:w="57" w:type="dxa"/>
            </w:tcMar>
          </w:tcPr>
          <w:p w14:paraId="4AD74C60" w14:textId="77777777" w:rsidR="00220FE5" w:rsidRPr="002F0281" w:rsidRDefault="00220FE5" w:rsidP="00F807DD">
            <w:pPr>
              <w:rPr>
                <w:rFonts w:ascii="Calibri" w:hAnsi="Calibri" w:cs="Calibri"/>
                <w:sz w:val="22"/>
                <w:lang w:val="en-US"/>
              </w:rPr>
            </w:pPr>
          </w:p>
        </w:tc>
        <w:tc>
          <w:tcPr>
            <w:tcW w:w="920" w:type="pct"/>
            <w:shd w:val="clear" w:color="auto" w:fill="auto"/>
            <w:tcMar>
              <w:top w:w="57" w:type="dxa"/>
              <w:bottom w:w="57" w:type="dxa"/>
            </w:tcMar>
          </w:tcPr>
          <w:p w14:paraId="4099D4AB" w14:textId="77777777" w:rsidR="00220FE5" w:rsidRPr="002F0281" w:rsidRDefault="00220FE5" w:rsidP="00220FE5">
            <w:pPr>
              <w:pStyle w:val="ListParagraph"/>
              <w:numPr>
                <w:ilvl w:val="0"/>
                <w:numId w:val="20"/>
              </w:numPr>
              <w:rPr>
                <w:rFonts w:ascii="Calibri" w:hAnsi="Calibri" w:cs="Calibri"/>
                <w:color w:val="00B0F0"/>
                <w:sz w:val="22"/>
                <w:lang w:val="en-US"/>
              </w:rPr>
            </w:pPr>
            <w:r w:rsidRPr="002F0281">
              <w:rPr>
                <w:rFonts w:ascii="Calibri" w:hAnsi="Calibri" w:cs="Calibri"/>
                <w:sz w:val="22"/>
                <w:lang w:val="en-US"/>
              </w:rPr>
              <w:t>When is the next such audit anticipated to take place?</w:t>
            </w:r>
          </w:p>
        </w:tc>
        <w:tc>
          <w:tcPr>
            <w:tcW w:w="2578" w:type="pct"/>
            <w:shd w:val="clear" w:color="auto" w:fill="auto"/>
            <w:tcMar>
              <w:top w:w="57" w:type="dxa"/>
              <w:bottom w:w="57" w:type="dxa"/>
            </w:tcMar>
          </w:tcPr>
          <w:p w14:paraId="68807D22" w14:textId="77777777" w:rsidR="00220FE5" w:rsidRPr="00391F0A" w:rsidRDefault="00220FE5" w:rsidP="00496497">
            <w:pPr>
              <w:rPr>
                <w:rFonts w:ascii="Calibri" w:hAnsi="Calibri" w:cs="Calibri"/>
                <w:i/>
                <w:sz w:val="22"/>
                <w:lang w:val="en-US"/>
              </w:rPr>
            </w:pPr>
          </w:p>
        </w:tc>
        <w:tc>
          <w:tcPr>
            <w:tcW w:w="1288" w:type="pct"/>
          </w:tcPr>
          <w:p w14:paraId="244D7977" w14:textId="77777777" w:rsidR="00220FE5" w:rsidRPr="002F0281" w:rsidRDefault="00220FE5" w:rsidP="00F807DD">
            <w:pPr>
              <w:rPr>
                <w:rFonts w:ascii="Calibri" w:hAnsi="Calibri" w:cs="Calibri"/>
                <w:sz w:val="22"/>
                <w:lang w:val="en-US"/>
              </w:rPr>
            </w:pPr>
          </w:p>
        </w:tc>
      </w:tr>
      <w:tr w:rsidR="00220FE5" w:rsidRPr="002F0281" w14:paraId="7221C7D6" w14:textId="77777777" w:rsidTr="007F0FB6">
        <w:trPr>
          <w:cantSplit/>
        </w:trPr>
        <w:tc>
          <w:tcPr>
            <w:tcW w:w="214" w:type="pct"/>
            <w:shd w:val="clear" w:color="auto" w:fill="auto"/>
            <w:tcMar>
              <w:top w:w="57" w:type="dxa"/>
              <w:bottom w:w="57" w:type="dxa"/>
            </w:tcMar>
          </w:tcPr>
          <w:p w14:paraId="78926F2C" w14:textId="77777777" w:rsidR="007066D1" w:rsidRPr="002F0281" w:rsidRDefault="007066D1" w:rsidP="00D84DB4">
            <w:pPr>
              <w:rPr>
                <w:rFonts w:ascii="Calibri" w:hAnsi="Calibri" w:cs="Calibri"/>
                <w:sz w:val="22"/>
                <w:lang w:val="en-US"/>
              </w:rPr>
            </w:pPr>
            <w:r w:rsidRPr="002F0281">
              <w:rPr>
                <w:rFonts w:ascii="Calibri" w:hAnsi="Calibri" w:cs="Calibri"/>
                <w:sz w:val="22"/>
                <w:lang w:val="en-US"/>
              </w:rPr>
              <w:t>5.</w:t>
            </w:r>
            <w:r w:rsidR="008C4A20" w:rsidRPr="002F0281">
              <w:rPr>
                <w:rFonts w:ascii="Calibri" w:hAnsi="Calibri" w:cs="Calibri"/>
                <w:sz w:val="22"/>
                <w:lang w:val="en-US"/>
              </w:rPr>
              <w:t>2</w:t>
            </w:r>
          </w:p>
        </w:tc>
        <w:tc>
          <w:tcPr>
            <w:tcW w:w="920" w:type="pct"/>
            <w:shd w:val="clear" w:color="auto" w:fill="auto"/>
            <w:tcMar>
              <w:top w:w="57" w:type="dxa"/>
              <w:bottom w:w="57" w:type="dxa"/>
            </w:tcMar>
          </w:tcPr>
          <w:p w14:paraId="24BFDD7A"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Have persons from architectural education and practice with knowledge of ARB’s Criteria and requirements been involved in any review processes such as the following?</w:t>
            </w:r>
          </w:p>
          <w:p w14:paraId="6FA059C6" w14:textId="77777777" w:rsidR="007066D1" w:rsidRPr="002F0281" w:rsidRDefault="007066D1" w:rsidP="00F807DD">
            <w:pPr>
              <w:rPr>
                <w:rFonts w:ascii="Calibri" w:hAnsi="Calibri" w:cs="Calibri"/>
                <w:sz w:val="22"/>
                <w:lang w:val="en-US"/>
              </w:rPr>
            </w:pPr>
          </w:p>
          <w:p w14:paraId="75A0F391"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Examiners</w:t>
            </w:r>
          </w:p>
          <w:p w14:paraId="3AACFE95"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19AF6C2E" w14:textId="77777777" w:rsidR="007066D1" w:rsidRPr="002F0281" w:rsidRDefault="007066D1" w:rsidP="003A7DA8">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tc>
        <w:tc>
          <w:tcPr>
            <w:tcW w:w="2578" w:type="pct"/>
            <w:shd w:val="clear" w:color="auto" w:fill="auto"/>
            <w:tcMar>
              <w:top w:w="57" w:type="dxa"/>
              <w:bottom w:w="57" w:type="dxa"/>
            </w:tcMar>
          </w:tcPr>
          <w:p w14:paraId="79D5D036" w14:textId="77777777" w:rsidR="00D575B0" w:rsidRPr="00391F0A" w:rsidRDefault="00D575B0" w:rsidP="00D575B0">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1AA1ADF7" w14:textId="77777777" w:rsidR="002972ED" w:rsidRPr="00391F0A" w:rsidRDefault="002972ED" w:rsidP="002972ED">
            <w:pPr>
              <w:pStyle w:val="ListParagraph"/>
              <w:numPr>
                <w:ilvl w:val="0"/>
                <w:numId w:val="29"/>
              </w:numPr>
              <w:rPr>
                <w:rFonts w:ascii="Calibri" w:hAnsi="Calibri" w:cs="Calibri"/>
                <w:i/>
                <w:lang w:val="en-US"/>
              </w:rPr>
            </w:pPr>
            <w:r w:rsidRPr="00391F0A">
              <w:rPr>
                <w:rFonts w:ascii="Calibri" w:hAnsi="Calibri" w:cs="Calibri"/>
                <w:i/>
                <w:lang w:val="en-US"/>
              </w:rPr>
              <w:t xml:space="preserve">External examiners’ CVs </w:t>
            </w:r>
          </w:p>
          <w:p w14:paraId="479BAA6E" w14:textId="77777777" w:rsidR="009617A3" w:rsidRPr="00391F0A" w:rsidRDefault="009617A3" w:rsidP="002972ED">
            <w:pPr>
              <w:pStyle w:val="ListParagraph"/>
              <w:numPr>
                <w:ilvl w:val="0"/>
                <w:numId w:val="29"/>
              </w:numPr>
              <w:rPr>
                <w:rFonts w:ascii="Calibri" w:hAnsi="Calibri" w:cs="Calibri"/>
                <w:i/>
                <w:lang w:val="en-US"/>
              </w:rPr>
            </w:pPr>
            <w:r w:rsidRPr="00391F0A">
              <w:rPr>
                <w:rFonts w:ascii="Calibri" w:hAnsi="Calibri" w:cs="Calibri"/>
                <w:i/>
                <w:lang w:val="en-US"/>
              </w:rPr>
              <w:t>Section of the QA handbook/regulations regarding external examiners</w:t>
            </w:r>
          </w:p>
          <w:p w14:paraId="39E625AA" w14:textId="77777777" w:rsidR="009617A3" w:rsidRPr="00391F0A" w:rsidRDefault="009617A3" w:rsidP="002972ED">
            <w:pPr>
              <w:pStyle w:val="ListParagraph"/>
              <w:numPr>
                <w:ilvl w:val="0"/>
                <w:numId w:val="29"/>
              </w:numPr>
              <w:rPr>
                <w:rFonts w:ascii="Calibri" w:hAnsi="Calibri" w:cs="Calibri"/>
                <w:i/>
                <w:lang w:val="en-US"/>
              </w:rPr>
            </w:pPr>
            <w:r w:rsidRPr="00391F0A">
              <w:rPr>
                <w:rFonts w:ascii="Calibri" w:hAnsi="Calibri" w:cs="Calibri"/>
                <w:i/>
                <w:lang w:val="en-US"/>
              </w:rPr>
              <w:t>External examiner handbook</w:t>
            </w:r>
          </w:p>
          <w:p w14:paraId="4D3FAD38" w14:textId="77777777" w:rsidR="007066D1" w:rsidRPr="00391F0A" w:rsidRDefault="002972ED" w:rsidP="002972ED">
            <w:pPr>
              <w:pStyle w:val="ListParagraph"/>
              <w:numPr>
                <w:ilvl w:val="0"/>
                <w:numId w:val="29"/>
              </w:numPr>
              <w:rPr>
                <w:rFonts w:ascii="Calibri" w:hAnsi="Calibri" w:cs="Calibri"/>
                <w:i/>
                <w:sz w:val="22"/>
                <w:lang w:val="en-US"/>
              </w:rPr>
            </w:pPr>
            <w:r w:rsidRPr="00391F0A">
              <w:rPr>
                <w:rFonts w:ascii="Calibri" w:hAnsi="Calibri" w:cs="Calibri"/>
                <w:i/>
                <w:lang w:val="en-US"/>
              </w:rPr>
              <w:t>Governance and QA structure – details of internal and external review bodies relevant to the qualification(s) (</w:t>
            </w:r>
            <w:proofErr w:type="gramStart"/>
            <w:r w:rsidRPr="00391F0A">
              <w:rPr>
                <w:rFonts w:ascii="Calibri" w:hAnsi="Calibri" w:cs="Calibri"/>
                <w:i/>
                <w:lang w:val="en-US"/>
              </w:rPr>
              <w:t>e.g.</w:t>
            </w:r>
            <w:proofErr w:type="gramEnd"/>
            <w:r w:rsidRPr="00391F0A">
              <w:rPr>
                <w:rFonts w:ascii="Calibri" w:hAnsi="Calibri" w:cs="Calibri"/>
                <w:i/>
                <w:lang w:val="en-US"/>
              </w:rPr>
              <w:t xml:space="preserve"> internal annual monitoring, periodic review/revalidation, QAA, RIBA </w:t>
            </w:r>
            <w:proofErr w:type="spellStart"/>
            <w:r w:rsidRPr="00391F0A">
              <w:rPr>
                <w:rFonts w:ascii="Calibri" w:hAnsi="Calibri" w:cs="Calibri"/>
                <w:i/>
                <w:lang w:val="en-US"/>
              </w:rPr>
              <w:t>etc</w:t>
            </w:r>
            <w:proofErr w:type="spellEnd"/>
            <w:r w:rsidRPr="00391F0A">
              <w:rPr>
                <w:rFonts w:ascii="Calibri" w:hAnsi="Calibri" w:cs="Calibri"/>
                <w:i/>
                <w:lang w:val="en-US"/>
              </w:rPr>
              <w:t>; name(s) of groups/bodies, membership)</w:t>
            </w:r>
          </w:p>
          <w:p w14:paraId="1EE51B9B" w14:textId="77777777" w:rsidR="00D575B0" w:rsidRPr="00391F0A" w:rsidRDefault="00D575B0" w:rsidP="00F807DD">
            <w:pPr>
              <w:rPr>
                <w:rFonts w:ascii="Calibri" w:hAnsi="Calibri" w:cs="Calibri"/>
                <w:sz w:val="22"/>
                <w:lang w:val="en-US"/>
              </w:rPr>
            </w:pPr>
          </w:p>
          <w:p w14:paraId="5660D01D" w14:textId="77777777" w:rsidR="00D575B0" w:rsidRPr="00391F0A" w:rsidRDefault="00D575B0" w:rsidP="00F807DD">
            <w:pPr>
              <w:rPr>
                <w:rFonts w:ascii="Calibri" w:hAnsi="Calibri" w:cs="Calibri"/>
                <w:sz w:val="22"/>
                <w:lang w:val="en-US"/>
              </w:rPr>
            </w:pPr>
          </w:p>
          <w:p w14:paraId="5B1CDB53" w14:textId="77777777" w:rsidR="004E3E2A" w:rsidRPr="00391F0A" w:rsidRDefault="004E3E2A" w:rsidP="00F807DD">
            <w:pPr>
              <w:rPr>
                <w:rFonts w:ascii="Calibri" w:hAnsi="Calibri" w:cs="Calibri"/>
                <w:sz w:val="22"/>
                <w:lang w:val="en-US"/>
              </w:rPr>
            </w:pPr>
          </w:p>
        </w:tc>
        <w:tc>
          <w:tcPr>
            <w:tcW w:w="1288" w:type="pct"/>
          </w:tcPr>
          <w:p w14:paraId="7D16E37A" w14:textId="77777777" w:rsidR="007066D1" w:rsidRPr="002F0281" w:rsidRDefault="007066D1" w:rsidP="00F807DD">
            <w:pPr>
              <w:rPr>
                <w:rFonts w:ascii="Calibri" w:hAnsi="Calibri" w:cs="Calibri"/>
                <w:sz w:val="22"/>
                <w:lang w:val="en-US"/>
              </w:rPr>
            </w:pPr>
          </w:p>
        </w:tc>
      </w:tr>
      <w:tr w:rsidR="008C4A20" w:rsidRPr="00CE1AFE" w14:paraId="5C8F2360" w14:textId="77777777" w:rsidTr="00D57C8D">
        <w:trPr>
          <w:cantSplit/>
          <w:trHeight w:val="680"/>
        </w:trPr>
        <w:tc>
          <w:tcPr>
            <w:tcW w:w="214" w:type="pct"/>
            <w:shd w:val="clear" w:color="auto" w:fill="auto"/>
            <w:tcMar>
              <w:top w:w="57" w:type="dxa"/>
              <w:bottom w:w="57" w:type="dxa"/>
            </w:tcMar>
            <w:vAlign w:val="center"/>
          </w:tcPr>
          <w:p w14:paraId="14FC5B26" w14:textId="77777777" w:rsidR="008C4A20" w:rsidRPr="008C4A20" w:rsidRDefault="008C4A20" w:rsidP="00754E61">
            <w:pPr>
              <w:rPr>
                <w:rFonts w:ascii="Calibri" w:hAnsi="Calibri" w:cs="Calibri"/>
                <w:b/>
                <w:sz w:val="24"/>
                <w:lang w:val="en-US"/>
              </w:rPr>
            </w:pPr>
            <w:r>
              <w:rPr>
                <w:rFonts w:ascii="Calibri" w:hAnsi="Calibri" w:cs="Calibri"/>
                <w:b/>
                <w:sz w:val="24"/>
                <w:lang w:val="en-US"/>
              </w:rPr>
              <w:lastRenderedPageBreak/>
              <w:t>6</w:t>
            </w:r>
          </w:p>
        </w:tc>
        <w:tc>
          <w:tcPr>
            <w:tcW w:w="4786" w:type="pct"/>
            <w:gridSpan w:val="3"/>
            <w:shd w:val="clear" w:color="auto" w:fill="auto"/>
            <w:tcMar>
              <w:top w:w="57" w:type="dxa"/>
              <w:bottom w:w="57" w:type="dxa"/>
            </w:tcMar>
            <w:vAlign w:val="center"/>
          </w:tcPr>
          <w:p w14:paraId="304184C4"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 xml:space="preserve">That appropriate mechanisms exist to ensure that the appointment, development and leadership of staff and examiners (including external examiners) is in </w:t>
            </w:r>
            <w:r w:rsidRPr="00190451">
              <w:rPr>
                <w:rFonts w:ascii="Calibri" w:hAnsi="Calibri" w:cs="Calibri"/>
                <w:b/>
                <w:sz w:val="24"/>
                <w:lang w:val="en-US"/>
              </w:rPr>
              <w:t>accordance with best practice and has taken account of the vocational, as well as academic, aspects of the qualification.</w:t>
            </w:r>
          </w:p>
        </w:tc>
      </w:tr>
      <w:tr w:rsidR="00220FE5" w:rsidRPr="002F0281" w14:paraId="1B7D1D47" w14:textId="77777777" w:rsidTr="00D57C8D">
        <w:trPr>
          <w:cantSplit/>
          <w:trHeight w:val="4535"/>
        </w:trPr>
        <w:tc>
          <w:tcPr>
            <w:tcW w:w="214" w:type="pct"/>
            <w:shd w:val="clear" w:color="auto" w:fill="auto"/>
            <w:tcMar>
              <w:top w:w="57" w:type="dxa"/>
              <w:bottom w:w="57" w:type="dxa"/>
            </w:tcMar>
          </w:tcPr>
          <w:p w14:paraId="7A4D0159"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6.1</w:t>
            </w:r>
          </w:p>
        </w:tc>
        <w:tc>
          <w:tcPr>
            <w:tcW w:w="920" w:type="pct"/>
            <w:shd w:val="clear" w:color="auto" w:fill="auto"/>
            <w:tcMar>
              <w:top w:w="57" w:type="dxa"/>
              <w:bottom w:w="57" w:type="dxa"/>
            </w:tcMar>
          </w:tcPr>
          <w:p w14:paraId="7739AD9D" w14:textId="77777777" w:rsidR="007066D1" w:rsidRPr="002F0281" w:rsidRDefault="007066D1" w:rsidP="00D84DB4">
            <w:pPr>
              <w:rPr>
                <w:rFonts w:ascii="Calibri" w:hAnsi="Calibri" w:cs="Calibri"/>
                <w:sz w:val="22"/>
                <w:lang w:val="en-US"/>
              </w:rPr>
            </w:pPr>
            <w:r w:rsidRPr="002F0281">
              <w:rPr>
                <w:rFonts w:ascii="Calibri" w:hAnsi="Calibri" w:cs="Calibri"/>
                <w:sz w:val="22"/>
                <w:lang w:val="en-US"/>
              </w:rPr>
              <w:t>What staff are in place to deliver and assess the qualification</w:t>
            </w:r>
            <w:r w:rsidR="00F60093" w:rsidRPr="002F0281">
              <w:rPr>
                <w:rFonts w:ascii="Calibri" w:hAnsi="Calibri" w:cs="Calibri"/>
                <w:sz w:val="22"/>
                <w:lang w:val="en-US"/>
              </w:rPr>
              <w:t>(s)</w:t>
            </w:r>
            <w:r w:rsidRPr="002F0281">
              <w:rPr>
                <w:rFonts w:ascii="Calibri" w:hAnsi="Calibri" w:cs="Calibri"/>
                <w:sz w:val="22"/>
                <w:lang w:val="en-US"/>
              </w:rPr>
              <w:t>?</w:t>
            </w:r>
          </w:p>
          <w:p w14:paraId="7AC64AA8" w14:textId="77777777" w:rsidR="007066D1" w:rsidRPr="002F0281" w:rsidRDefault="007066D1" w:rsidP="00D84DB4">
            <w:pPr>
              <w:rPr>
                <w:rFonts w:ascii="Calibri" w:hAnsi="Calibri" w:cs="Calibri"/>
                <w:sz w:val="22"/>
                <w:lang w:val="en-US"/>
              </w:rPr>
            </w:pPr>
          </w:p>
        </w:tc>
        <w:tc>
          <w:tcPr>
            <w:tcW w:w="2578" w:type="pct"/>
            <w:shd w:val="clear" w:color="auto" w:fill="auto"/>
            <w:tcMar>
              <w:top w:w="57" w:type="dxa"/>
              <w:bottom w:w="57" w:type="dxa"/>
            </w:tcMar>
          </w:tcPr>
          <w:p w14:paraId="242AFB28" w14:textId="77777777" w:rsidR="003A7DA8" w:rsidRPr="00391F0A" w:rsidRDefault="003A7DA8" w:rsidP="00496497">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1FF1E535" w14:textId="77777777" w:rsidR="003A7DA8" w:rsidRPr="00391F0A" w:rsidRDefault="003A7DA8" w:rsidP="003A7DA8">
            <w:pPr>
              <w:pStyle w:val="ListParagraph"/>
              <w:numPr>
                <w:ilvl w:val="0"/>
                <w:numId w:val="30"/>
              </w:numPr>
              <w:rPr>
                <w:rFonts w:ascii="Calibri" w:hAnsi="Calibri" w:cs="Calibri"/>
                <w:i/>
                <w:lang w:val="en-US"/>
              </w:rPr>
            </w:pPr>
            <w:r w:rsidRPr="00391F0A">
              <w:rPr>
                <w:rFonts w:ascii="Calibri" w:hAnsi="Calibri" w:cs="Calibri"/>
                <w:i/>
                <w:lang w:val="en-US"/>
              </w:rPr>
              <w:t>CVs of core staff and examiners (internal and external)</w:t>
            </w:r>
          </w:p>
          <w:p w14:paraId="1DF2D429" w14:textId="77777777" w:rsidR="003A7DA8" w:rsidRPr="00391F0A" w:rsidRDefault="003A7DA8" w:rsidP="003A7DA8">
            <w:pPr>
              <w:pStyle w:val="ListParagraph"/>
              <w:numPr>
                <w:ilvl w:val="0"/>
                <w:numId w:val="30"/>
              </w:numPr>
              <w:rPr>
                <w:rFonts w:ascii="Calibri" w:hAnsi="Calibri" w:cs="Calibri"/>
                <w:i/>
                <w:lang w:val="en-US"/>
              </w:rPr>
            </w:pPr>
            <w:r w:rsidRPr="00391F0A">
              <w:rPr>
                <w:rFonts w:ascii="Calibri" w:hAnsi="Calibri" w:cs="Calibri"/>
                <w:i/>
                <w:lang w:val="en-US"/>
              </w:rPr>
              <w:t xml:space="preserve">Overview of all staff involved in the delivery and assessment of the qualification(s) – download the </w:t>
            </w:r>
            <w:hyperlink r:id="rId19" w:history="1">
              <w:r w:rsidRPr="002F0281">
                <w:rPr>
                  <w:rStyle w:val="Hyperlink"/>
                  <w:rFonts w:ascii="Calibri" w:hAnsi="Calibri" w:cs="Calibri"/>
                  <w:i/>
                  <w:lang w:val="en-US"/>
                </w:rPr>
                <w:t>staff list template</w:t>
              </w:r>
            </w:hyperlink>
            <w:r w:rsidR="00871527" w:rsidRPr="002F0281">
              <w:rPr>
                <w:rFonts w:ascii="Calibri" w:hAnsi="Calibri" w:cs="Calibri"/>
                <w:i/>
                <w:lang w:val="en-US"/>
              </w:rPr>
              <w:t xml:space="preserve"> </w:t>
            </w:r>
            <w:r w:rsidR="00871527" w:rsidRPr="00391F0A">
              <w:rPr>
                <w:rFonts w:ascii="Calibri" w:hAnsi="Calibri" w:cs="Calibri"/>
                <w:i/>
                <w:lang w:val="en-US"/>
              </w:rPr>
              <w:t>from the website (as for annual monitoring)</w:t>
            </w:r>
          </w:p>
          <w:p w14:paraId="07C1DB53" w14:textId="77777777" w:rsidR="00871527" w:rsidRPr="00391F0A" w:rsidRDefault="00871527" w:rsidP="003A7DA8">
            <w:pPr>
              <w:pStyle w:val="ListParagraph"/>
              <w:numPr>
                <w:ilvl w:val="0"/>
                <w:numId w:val="30"/>
              </w:numPr>
              <w:rPr>
                <w:rFonts w:ascii="Calibri" w:hAnsi="Calibri" w:cs="Calibri"/>
                <w:i/>
                <w:lang w:val="en-US"/>
              </w:rPr>
            </w:pPr>
            <w:r w:rsidRPr="00391F0A">
              <w:rPr>
                <w:rFonts w:ascii="Calibri" w:hAnsi="Calibri" w:cs="Calibri"/>
                <w:i/>
                <w:lang w:val="en-US"/>
              </w:rPr>
              <w:t>Details of any recent or forthcoming changes to staff structure or numbers</w:t>
            </w:r>
          </w:p>
          <w:p w14:paraId="3307BBFF" w14:textId="77777777" w:rsidR="00871527" w:rsidRPr="00391F0A" w:rsidRDefault="00871527" w:rsidP="003A7DA8">
            <w:pPr>
              <w:pStyle w:val="ListParagraph"/>
              <w:numPr>
                <w:ilvl w:val="0"/>
                <w:numId w:val="30"/>
              </w:numPr>
              <w:rPr>
                <w:rFonts w:ascii="Calibri" w:hAnsi="Calibri" w:cs="Calibri"/>
                <w:i/>
                <w:lang w:val="en-US"/>
              </w:rPr>
            </w:pPr>
            <w:r w:rsidRPr="00391F0A">
              <w:rPr>
                <w:rFonts w:ascii="Calibri" w:hAnsi="Calibri" w:cs="Calibri"/>
                <w:i/>
                <w:lang w:val="en-US"/>
              </w:rPr>
              <w:t>Student/candidate numbers for each qualification (including projected numbers for forthcoming years)</w:t>
            </w:r>
          </w:p>
          <w:p w14:paraId="4AC3EBFE" w14:textId="77777777" w:rsidR="00871527" w:rsidRPr="00391F0A" w:rsidRDefault="00871527" w:rsidP="003A7DA8">
            <w:pPr>
              <w:pStyle w:val="ListParagraph"/>
              <w:numPr>
                <w:ilvl w:val="0"/>
                <w:numId w:val="30"/>
              </w:numPr>
              <w:rPr>
                <w:rFonts w:ascii="Calibri" w:hAnsi="Calibri" w:cs="Calibri"/>
                <w:sz w:val="22"/>
                <w:lang w:val="en-US"/>
              </w:rPr>
            </w:pPr>
            <w:proofErr w:type="spellStart"/>
            <w:r w:rsidRPr="00391F0A">
              <w:rPr>
                <w:rFonts w:ascii="Calibri" w:hAnsi="Calibri" w:cs="Calibri"/>
                <w:i/>
                <w:lang w:val="en-US"/>
              </w:rPr>
              <w:t>Staff:student</w:t>
            </w:r>
            <w:proofErr w:type="spellEnd"/>
            <w:r w:rsidRPr="00391F0A">
              <w:rPr>
                <w:rFonts w:ascii="Calibri" w:hAnsi="Calibri" w:cs="Calibri"/>
                <w:i/>
                <w:lang w:val="en-US"/>
              </w:rPr>
              <w:t xml:space="preserve"> ratio for the qualification(s)</w:t>
            </w:r>
          </w:p>
          <w:p w14:paraId="3BD7AA17" w14:textId="77777777" w:rsidR="003A7DA8" w:rsidRPr="00391F0A" w:rsidRDefault="003A7DA8" w:rsidP="00496497">
            <w:pPr>
              <w:rPr>
                <w:rFonts w:ascii="Calibri" w:hAnsi="Calibri" w:cs="Calibri"/>
                <w:sz w:val="22"/>
                <w:lang w:val="en-US"/>
              </w:rPr>
            </w:pPr>
          </w:p>
          <w:p w14:paraId="5BA51443" w14:textId="77777777" w:rsidR="00871527" w:rsidRPr="002F0281" w:rsidRDefault="00871527" w:rsidP="00496497">
            <w:pPr>
              <w:rPr>
                <w:rFonts w:ascii="Calibri" w:hAnsi="Calibri" w:cs="Calibri"/>
                <w:sz w:val="22"/>
                <w:lang w:val="en-US"/>
              </w:rPr>
            </w:pPr>
          </w:p>
        </w:tc>
        <w:tc>
          <w:tcPr>
            <w:tcW w:w="1288" w:type="pct"/>
          </w:tcPr>
          <w:p w14:paraId="67073B5C" w14:textId="77777777" w:rsidR="007066D1" w:rsidRPr="002F0281" w:rsidRDefault="007066D1" w:rsidP="00F807DD">
            <w:pPr>
              <w:rPr>
                <w:rFonts w:ascii="Calibri" w:hAnsi="Calibri" w:cs="Calibri"/>
                <w:sz w:val="22"/>
                <w:lang w:val="en-US"/>
              </w:rPr>
            </w:pPr>
          </w:p>
        </w:tc>
      </w:tr>
      <w:tr w:rsidR="00220FE5" w:rsidRPr="002F0281" w14:paraId="7D83C98E" w14:textId="77777777" w:rsidTr="00D57C8D">
        <w:trPr>
          <w:cantSplit/>
          <w:trHeight w:val="5669"/>
        </w:trPr>
        <w:tc>
          <w:tcPr>
            <w:tcW w:w="214" w:type="pct"/>
            <w:shd w:val="clear" w:color="auto" w:fill="auto"/>
            <w:tcMar>
              <w:top w:w="57" w:type="dxa"/>
              <w:bottom w:w="57" w:type="dxa"/>
            </w:tcMar>
          </w:tcPr>
          <w:p w14:paraId="29D8F301"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6.2</w:t>
            </w:r>
          </w:p>
        </w:tc>
        <w:tc>
          <w:tcPr>
            <w:tcW w:w="920" w:type="pct"/>
            <w:shd w:val="clear" w:color="auto" w:fill="auto"/>
            <w:tcMar>
              <w:top w:w="57" w:type="dxa"/>
              <w:bottom w:w="57" w:type="dxa"/>
            </w:tcMar>
          </w:tcPr>
          <w:p w14:paraId="02EF2869" w14:textId="77777777" w:rsidR="007066D1" w:rsidRPr="002F0281" w:rsidRDefault="007066D1" w:rsidP="00D84DB4">
            <w:pPr>
              <w:rPr>
                <w:rFonts w:ascii="Calibri" w:hAnsi="Calibri" w:cs="Calibri"/>
                <w:sz w:val="22"/>
                <w:lang w:val="en-US"/>
              </w:rPr>
            </w:pPr>
            <w:r w:rsidRPr="002F0281">
              <w:rPr>
                <w:rFonts w:ascii="Calibri" w:hAnsi="Calibri" w:cs="Calibri"/>
                <w:sz w:val="22"/>
                <w:lang w:val="en-US"/>
              </w:rPr>
              <w:t>Where have each of the following confirmed that there is an appropriate balance of staff/examiner expertise to ensure that ARB’s Criteria and requirements are rigorously assessed?</w:t>
            </w:r>
          </w:p>
          <w:p w14:paraId="2BEDFCB8" w14:textId="77777777" w:rsidR="007066D1" w:rsidRPr="002F0281" w:rsidRDefault="007066D1" w:rsidP="00D84DB4">
            <w:pPr>
              <w:rPr>
                <w:rFonts w:ascii="Calibri" w:hAnsi="Calibri" w:cs="Calibri"/>
                <w:sz w:val="22"/>
                <w:lang w:val="en-US"/>
              </w:rPr>
            </w:pPr>
          </w:p>
          <w:p w14:paraId="6404D7A4" w14:textId="77777777" w:rsidR="007066D1" w:rsidRPr="002F0281" w:rsidRDefault="007066D1" w:rsidP="00D84DB4">
            <w:pPr>
              <w:numPr>
                <w:ilvl w:val="0"/>
                <w:numId w:val="14"/>
              </w:numPr>
              <w:rPr>
                <w:rFonts w:ascii="Calibri" w:hAnsi="Calibri" w:cs="Calibri"/>
                <w:sz w:val="22"/>
                <w:lang w:val="en-US"/>
              </w:rPr>
            </w:pPr>
            <w:r w:rsidRPr="002F0281">
              <w:rPr>
                <w:rFonts w:ascii="Calibri" w:hAnsi="Calibri" w:cs="Calibri"/>
                <w:sz w:val="22"/>
                <w:lang w:val="en-US"/>
              </w:rPr>
              <w:t>External Examiners</w:t>
            </w:r>
          </w:p>
          <w:p w14:paraId="28D19349" w14:textId="77777777" w:rsidR="007066D1" w:rsidRPr="002F0281" w:rsidRDefault="007066D1" w:rsidP="00D84DB4">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0B0C0FCB" w14:textId="77777777" w:rsidR="007066D1" w:rsidRPr="002F0281" w:rsidRDefault="007066D1" w:rsidP="00D84DB4">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68C6A208" w14:textId="77777777" w:rsidR="007066D1" w:rsidRPr="002F0281" w:rsidRDefault="007066D1" w:rsidP="00D84DB4">
            <w:pPr>
              <w:rPr>
                <w:rFonts w:ascii="Calibri" w:hAnsi="Calibri" w:cs="Calibri"/>
                <w:sz w:val="22"/>
                <w:lang w:val="en-US"/>
              </w:rPr>
            </w:pPr>
          </w:p>
          <w:p w14:paraId="2742EB18" w14:textId="77777777" w:rsidR="007066D1" w:rsidRPr="002F0281" w:rsidRDefault="007066D1" w:rsidP="00D84DB4">
            <w:pPr>
              <w:rPr>
                <w:rFonts w:ascii="Calibri" w:hAnsi="Calibri" w:cs="Calibri"/>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4D41B78F" w14:textId="77777777" w:rsidR="00D661B2" w:rsidRPr="00391F0A" w:rsidRDefault="00D661B2" w:rsidP="00D661B2">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 (where relevant):</w:t>
            </w:r>
          </w:p>
          <w:p w14:paraId="6D2BB97F" w14:textId="77777777" w:rsidR="00D661B2" w:rsidRPr="00391F0A" w:rsidRDefault="00D661B2" w:rsidP="00D661B2">
            <w:pPr>
              <w:pStyle w:val="ListParagraph"/>
              <w:numPr>
                <w:ilvl w:val="0"/>
                <w:numId w:val="26"/>
              </w:numPr>
              <w:rPr>
                <w:rFonts w:ascii="Calibri" w:hAnsi="Calibri" w:cs="Calibri"/>
                <w:i/>
                <w:lang w:val="en-US"/>
              </w:rPr>
            </w:pPr>
            <w:r w:rsidRPr="00391F0A">
              <w:rPr>
                <w:rFonts w:ascii="Calibri" w:hAnsi="Calibri" w:cs="Calibri"/>
                <w:i/>
                <w:lang w:val="en-US"/>
              </w:rPr>
              <w:t>External examiner reports; and the institution’s responses to these</w:t>
            </w:r>
          </w:p>
          <w:p w14:paraId="41782117" w14:textId="77777777" w:rsidR="00D661B2" w:rsidRPr="00391F0A" w:rsidRDefault="00D661B2" w:rsidP="00D661B2">
            <w:pPr>
              <w:pStyle w:val="ListParagraph"/>
              <w:numPr>
                <w:ilvl w:val="0"/>
                <w:numId w:val="26"/>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389A552F" w14:textId="77777777" w:rsidR="007066D1" w:rsidRPr="00391F0A" w:rsidRDefault="007066D1" w:rsidP="00F807DD">
            <w:pPr>
              <w:rPr>
                <w:rFonts w:ascii="Calibri" w:hAnsi="Calibri" w:cs="Calibri"/>
                <w:sz w:val="22"/>
                <w:lang w:val="en-US"/>
              </w:rPr>
            </w:pPr>
          </w:p>
          <w:p w14:paraId="13C2C026" w14:textId="77777777" w:rsidR="00D661B2" w:rsidRPr="00391F0A" w:rsidRDefault="00D661B2" w:rsidP="00F807DD">
            <w:pPr>
              <w:rPr>
                <w:rFonts w:ascii="Calibri" w:hAnsi="Calibri" w:cs="Calibri"/>
                <w:sz w:val="22"/>
                <w:lang w:val="en-US"/>
              </w:rPr>
            </w:pPr>
          </w:p>
          <w:p w14:paraId="31521DA4" w14:textId="77777777" w:rsidR="00D661B2" w:rsidRPr="00391F0A" w:rsidRDefault="00D661B2" w:rsidP="00F807DD">
            <w:pPr>
              <w:rPr>
                <w:rFonts w:ascii="Calibri" w:hAnsi="Calibri" w:cs="Calibri"/>
                <w:sz w:val="22"/>
                <w:lang w:val="en-US"/>
              </w:rPr>
            </w:pPr>
          </w:p>
        </w:tc>
        <w:tc>
          <w:tcPr>
            <w:tcW w:w="1288" w:type="pct"/>
          </w:tcPr>
          <w:p w14:paraId="3647DA05" w14:textId="77777777" w:rsidR="007066D1" w:rsidRPr="002F0281" w:rsidRDefault="007066D1" w:rsidP="00F807DD">
            <w:pPr>
              <w:rPr>
                <w:rFonts w:ascii="Calibri" w:hAnsi="Calibri" w:cs="Calibri"/>
                <w:sz w:val="22"/>
                <w:lang w:val="en-US"/>
              </w:rPr>
            </w:pPr>
          </w:p>
        </w:tc>
      </w:tr>
      <w:tr w:rsidR="00220FE5" w:rsidRPr="002F0281" w14:paraId="5CDE5A2B" w14:textId="77777777" w:rsidTr="00D57C8D">
        <w:trPr>
          <w:cantSplit/>
          <w:trHeight w:val="6633"/>
        </w:trPr>
        <w:tc>
          <w:tcPr>
            <w:tcW w:w="214" w:type="pct"/>
            <w:shd w:val="clear" w:color="auto" w:fill="auto"/>
            <w:tcMar>
              <w:top w:w="57" w:type="dxa"/>
              <w:bottom w:w="57" w:type="dxa"/>
            </w:tcMar>
          </w:tcPr>
          <w:p w14:paraId="43D84153" w14:textId="77777777" w:rsidR="007066D1" w:rsidRPr="002F0281" w:rsidRDefault="008C4A20" w:rsidP="00F807DD">
            <w:pPr>
              <w:rPr>
                <w:rFonts w:ascii="Calibri" w:hAnsi="Calibri" w:cs="Calibri"/>
                <w:sz w:val="22"/>
                <w:lang w:val="en-US"/>
              </w:rPr>
            </w:pPr>
            <w:r w:rsidRPr="002F0281">
              <w:rPr>
                <w:rFonts w:ascii="Calibri" w:hAnsi="Calibri" w:cs="Calibri"/>
                <w:sz w:val="22"/>
                <w:lang w:val="en-US"/>
              </w:rPr>
              <w:lastRenderedPageBreak/>
              <w:t>6.3</w:t>
            </w:r>
          </w:p>
        </w:tc>
        <w:tc>
          <w:tcPr>
            <w:tcW w:w="920" w:type="pct"/>
            <w:shd w:val="clear" w:color="auto" w:fill="auto"/>
            <w:tcMar>
              <w:top w:w="57" w:type="dxa"/>
              <w:bottom w:w="57" w:type="dxa"/>
            </w:tcMar>
          </w:tcPr>
          <w:p w14:paraId="5A4EE6FD"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What mechanisms are in place (</w:t>
            </w:r>
            <w:proofErr w:type="gramStart"/>
            <w:r w:rsidRPr="002F0281">
              <w:rPr>
                <w:rFonts w:ascii="Calibri" w:hAnsi="Calibri" w:cs="Calibri"/>
                <w:sz w:val="22"/>
                <w:lang w:val="en-US"/>
              </w:rPr>
              <w:t>e.g.</w:t>
            </w:r>
            <w:proofErr w:type="gramEnd"/>
            <w:r w:rsidRPr="002F0281">
              <w:rPr>
                <w:rFonts w:ascii="Calibri" w:hAnsi="Calibri" w:cs="Calibri"/>
                <w:sz w:val="22"/>
                <w:lang w:val="en-US"/>
              </w:rPr>
              <w:t xml:space="preserve"> annual staff review) to identify staff development needs (both specific and generic); and how does the institution ensure staff regularly undertake development to maintain knowledge, skills and competence (both specific and generic)?</w:t>
            </w:r>
          </w:p>
        </w:tc>
        <w:tc>
          <w:tcPr>
            <w:tcW w:w="2578" w:type="pct"/>
            <w:shd w:val="clear" w:color="auto" w:fill="auto"/>
            <w:tcMar>
              <w:top w:w="57" w:type="dxa"/>
              <w:bottom w:w="57" w:type="dxa"/>
            </w:tcMar>
          </w:tcPr>
          <w:p w14:paraId="20006FF3" w14:textId="77777777" w:rsidR="007066D1" w:rsidRPr="00391F0A" w:rsidRDefault="008943F3" w:rsidP="00496497">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4BD3704E" w14:textId="77777777" w:rsidR="008943F3" w:rsidRPr="00391F0A" w:rsidRDefault="008943F3" w:rsidP="008943F3">
            <w:pPr>
              <w:pStyle w:val="ListParagraph"/>
              <w:numPr>
                <w:ilvl w:val="0"/>
                <w:numId w:val="31"/>
              </w:numPr>
              <w:rPr>
                <w:rFonts w:ascii="Calibri" w:hAnsi="Calibri" w:cs="Calibri"/>
                <w:i/>
                <w:lang w:val="en-US"/>
              </w:rPr>
            </w:pPr>
            <w:r w:rsidRPr="00391F0A">
              <w:rPr>
                <w:rFonts w:ascii="Calibri" w:hAnsi="Calibri" w:cs="Calibri"/>
                <w:i/>
                <w:lang w:val="en-US"/>
              </w:rPr>
              <w:t xml:space="preserve">Details of staff review/appraisal and CPD </w:t>
            </w:r>
            <w:proofErr w:type="spellStart"/>
            <w:r w:rsidRPr="00391F0A">
              <w:rPr>
                <w:rFonts w:ascii="Calibri" w:hAnsi="Calibri" w:cs="Calibri"/>
                <w:i/>
                <w:lang w:val="en-US"/>
              </w:rPr>
              <w:t>programmes</w:t>
            </w:r>
            <w:proofErr w:type="spellEnd"/>
            <w:r w:rsidRPr="00391F0A">
              <w:rPr>
                <w:rFonts w:ascii="Calibri" w:hAnsi="Calibri" w:cs="Calibri"/>
                <w:i/>
                <w:lang w:val="en-US"/>
              </w:rPr>
              <w:t xml:space="preserve"> (</w:t>
            </w:r>
            <w:proofErr w:type="gramStart"/>
            <w:r w:rsidRPr="00391F0A">
              <w:rPr>
                <w:rFonts w:ascii="Calibri" w:hAnsi="Calibri" w:cs="Calibri"/>
                <w:i/>
                <w:lang w:val="en-US"/>
              </w:rPr>
              <w:t>e.g.</w:t>
            </w:r>
            <w:proofErr w:type="gramEnd"/>
            <w:r w:rsidRPr="00391F0A">
              <w:rPr>
                <w:rFonts w:ascii="Calibri" w:hAnsi="Calibri" w:cs="Calibri"/>
                <w:i/>
                <w:lang w:val="en-US"/>
              </w:rPr>
              <w:t xml:space="preserve"> any sections of the QA handbook/regulations </w:t>
            </w:r>
            <w:r w:rsidR="009617A3" w:rsidRPr="00391F0A">
              <w:rPr>
                <w:rFonts w:ascii="Calibri" w:hAnsi="Calibri" w:cs="Calibri"/>
                <w:i/>
                <w:lang w:val="en-US"/>
              </w:rPr>
              <w:t>regarding</w:t>
            </w:r>
            <w:r w:rsidRPr="00391F0A">
              <w:rPr>
                <w:rFonts w:ascii="Calibri" w:hAnsi="Calibri" w:cs="Calibri"/>
                <w:i/>
                <w:lang w:val="en-US"/>
              </w:rPr>
              <w:t xml:space="preserve"> staff </w:t>
            </w:r>
            <w:r w:rsidR="009617A3" w:rsidRPr="00391F0A">
              <w:rPr>
                <w:rFonts w:ascii="Calibri" w:hAnsi="Calibri" w:cs="Calibri"/>
                <w:i/>
                <w:lang w:val="en-US"/>
              </w:rPr>
              <w:t xml:space="preserve">review and </w:t>
            </w:r>
            <w:r w:rsidRPr="00391F0A">
              <w:rPr>
                <w:rFonts w:ascii="Calibri" w:hAnsi="Calibri" w:cs="Calibri"/>
                <w:i/>
                <w:lang w:val="en-US"/>
              </w:rPr>
              <w:t>development)</w:t>
            </w:r>
          </w:p>
          <w:p w14:paraId="09882E91" w14:textId="77777777" w:rsidR="008943F3" w:rsidRPr="00391F0A" w:rsidRDefault="008943F3" w:rsidP="008943F3">
            <w:pPr>
              <w:pStyle w:val="ListParagraph"/>
              <w:numPr>
                <w:ilvl w:val="0"/>
                <w:numId w:val="31"/>
              </w:numPr>
              <w:rPr>
                <w:rFonts w:ascii="Calibri" w:hAnsi="Calibri" w:cs="Calibri"/>
                <w:i/>
                <w:sz w:val="22"/>
                <w:lang w:val="en-US"/>
              </w:rPr>
            </w:pPr>
            <w:r w:rsidRPr="00391F0A">
              <w:rPr>
                <w:rFonts w:ascii="Calibri" w:hAnsi="Calibri" w:cs="Calibri"/>
                <w:i/>
                <w:lang w:val="en-US"/>
              </w:rPr>
              <w:t>Details of the institution’s expectations in relation to staff development relevant to the qualifications</w:t>
            </w:r>
            <w:r w:rsidRPr="00391F0A">
              <w:rPr>
                <w:rFonts w:ascii="Calibri" w:hAnsi="Calibri" w:cs="Calibri"/>
                <w:i/>
                <w:sz w:val="22"/>
                <w:lang w:val="en-US"/>
              </w:rPr>
              <w:t xml:space="preserve"> </w:t>
            </w:r>
          </w:p>
          <w:p w14:paraId="486F1611" w14:textId="77777777" w:rsidR="008943F3" w:rsidRPr="00391F0A" w:rsidRDefault="008943F3" w:rsidP="00496497">
            <w:pPr>
              <w:rPr>
                <w:rFonts w:ascii="Calibri" w:hAnsi="Calibri" w:cs="Calibri"/>
                <w:sz w:val="22"/>
                <w:lang w:val="en-US"/>
              </w:rPr>
            </w:pPr>
          </w:p>
          <w:p w14:paraId="68AE5627" w14:textId="77777777" w:rsidR="008943F3" w:rsidRPr="00391F0A" w:rsidRDefault="008943F3" w:rsidP="00496497">
            <w:pPr>
              <w:rPr>
                <w:rFonts w:ascii="Calibri" w:hAnsi="Calibri" w:cs="Calibri"/>
                <w:sz w:val="22"/>
                <w:lang w:val="en-US"/>
              </w:rPr>
            </w:pPr>
          </w:p>
          <w:p w14:paraId="032BF70E" w14:textId="77777777" w:rsidR="00715A34" w:rsidRPr="00391F0A" w:rsidRDefault="00715A34" w:rsidP="00496497">
            <w:pPr>
              <w:rPr>
                <w:rFonts w:ascii="Calibri" w:hAnsi="Calibri" w:cs="Calibri"/>
                <w:sz w:val="22"/>
                <w:lang w:val="en-US"/>
              </w:rPr>
            </w:pPr>
          </w:p>
        </w:tc>
        <w:tc>
          <w:tcPr>
            <w:tcW w:w="1288" w:type="pct"/>
          </w:tcPr>
          <w:p w14:paraId="48B1823E" w14:textId="77777777" w:rsidR="007066D1" w:rsidRPr="002F0281" w:rsidRDefault="007066D1" w:rsidP="00F807DD">
            <w:pPr>
              <w:rPr>
                <w:rFonts w:ascii="Calibri" w:hAnsi="Calibri" w:cs="Calibri"/>
                <w:sz w:val="22"/>
                <w:lang w:val="en-US"/>
              </w:rPr>
            </w:pPr>
          </w:p>
        </w:tc>
      </w:tr>
      <w:tr w:rsidR="008C4A20" w:rsidRPr="00CE1AFE" w14:paraId="08A42C80" w14:textId="77777777" w:rsidTr="00754E61">
        <w:trPr>
          <w:cantSplit/>
          <w:trHeight w:val="567"/>
        </w:trPr>
        <w:tc>
          <w:tcPr>
            <w:tcW w:w="214" w:type="pct"/>
            <w:shd w:val="clear" w:color="auto" w:fill="auto"/>
            <w:tcMar>
              <w:top w:w="57" w:type="dxa"/>
              <w:bottom w:w="57" w:type="dxa"/>
            </w:tcMar>
            <w:vAlign w:val="center"/>
          </w:tcPr>
          <w:p w14:paraId="593605B3" w14:textId="77777777" w:rsidR="008C4A20" w:rsidRPr="008C4A20" w:rsidRDefault="008C4A20" w:rsidP="00754E61">
            <w:pPr>
              <w:rPr>
                <w:rFonts w:ascii="Calibri" w:hAnsi="Calibri" w:cs="Calibri"/>
                <w:b/>
                <w:sz w:val="24"/>
                <w:lang w:val="en-US"/>
              </w:rPr>
            </w:pPr>
            <w:r>
              <w:rPr>
                <w:rFonts w:ascii="Calibri" w:hAnsi="Calibri" w:cs="Calibri"/>
                <w:b/>
                <w:sz w:val="24"/>
                <w:lang w:val="en-US"/>
              </w:rPr>
              <w:t>7</w:t>
            </w:r>
          </w:p>
        </w:tc>
        <w:tc>
          <w:tcPr>
            <w:tcW w:w="4786" w:type="pct"/>
            <w:gridSpan w:val="3"/>
            <w:shd w:val="clear" w:color="auto" w:fill="auto"/>
            <w:tcMar>
              <w:top w:w="57" w:type="dxa"/>
              <w:bottom w:w="57" w:type="dxa"/>
            </w:tcMar>
            <w:vAlign w:val="center"/>
          </w:tcPr>
          <w:p w14:paraId="08859B51" w14:textId="77777777" w:rsidR="008C4A20" w:rsidRPr="008C4A20" w:rsidRDefault="008C4A20" w:rsidP="00754E61">
            <w:pPr>
              <w:rPr>
                <w:rFonts w:ascii="Calibri" w:hAnsi="Calibri" w:cs="Calibri"/>
                <w:b/>
                <w:sz w:val="24"/>
                <w:lang w:val="en-US"/>
              </w:rPr>
            </w:pPr>
            <w:r w:rsidRPr="00B32E2A">
              <w:rPr>
                <w:rFonts w:ascii="Calibri" w:hAnsi="Calibri" w:cs="Calibri"/>
                <w:b/>
                <w:sz w:val="24"/>
                <w:lang w:val="en-US"/>
              </w:rPr>
              <w:t>That the vocational aspects of the qualification are accepted as satisfactory by architects in practice.</w:t>
            </w:r>
          </w:p>
        </w:tc>
      </w:tr>
      <w:tr w:rsidR="00220FE5" w:rsidRPr="002F0281" w14:paraId="59315CF0" w14:textId="77777777" w:rsidTr="007F0FB6">
        <w:trPr>
          <w:cantSplit/>
        </w:trPr>
        <w:tc>
          <w:tcPr>
            <w:tcW w:w="214" w:type="pct"/>
            <w:shd w:val="clear" w:color="auto" w:fill="auto"/>
            <w:tcMar>
              <w:top w:w="57" w:type="dxa"/>
              <w:bottom w:w="57" w:type="dxa"/>
            </w:tcMar>
          </w:tcPr>
          <w:p w14:paraId="1D4BD536"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7.</w:t>
            </w:r>
            <w:r w:rsidR="008C4A20" w:rsidRPr="002F0281">
              <w:rPr>
                <w:rFonts w:ascii="Calibri" w:hAnsi="Calibri" w:cs="Calibri"/>
                <w:sz w:val="22"/>
                <w:lang w:val="en-US"/>
              </w:rPr>
              <w:t>1</w:t>
            </w:r>
          </w:p>
        </w:tc>
        <w:tc>
          <w:tcPr>
            <w:tcW w:w="920" w:type="pct"/>
            <w:shd w:val="clear" w:color="auto" w:fill="auto"/>
            <w:tcMar>
              <w:top w:w="57" w:type="dxa"/>
              <w:bottom w:w="57" w:type="dxa"/>
            </w:tcMar>
          </w:tcPr>
          <w:p w14:paraId="013F40A1" w14:textId="77777777" w:rsidR="007066D1" w:rsidRPr="002F0281" w:rsidRDefault="007066D1" w:rsidP="00783905">
            <w:pPr>
              <w:rPr>
                <w:rFonts w:ascii="Calibri" w:hAnsi="Calibri" w:cs="Calibri"/>
                <w:sz w:val="22"/>
                <w:lang w:val="en-US"/>
              </w:rPr>
            </w:pPr>
            <w:r w:rsidRPr="002F0281">
              <w:rPr>
                <w:rFonts w:ascii="Calibri" w:hAnsi="Calibri" w:cs="Calibri"/>
                <w:sz w:val="22"/>
                <w:lang w:val="en-US"/>
              </w:rPr>
              <w:t xml:space="preserve">Have any of the following commented on the formal links between the institution and local practices, professional bodies </w:t>
            </w:r>
            <w:proofErr w:type="spellStart"/>
            <w:r w:rsidRPr="002F0281">
              <w:rPr>
                <w:rFonts w:ascii="Calibri" w:hAnsi="Calibri" w:cs="Calibri"/>
                <w:sz w:val="22"/>
                <w:lang w:val="en-US"/>
              </w:rPr>
              <w:t>etc</w:t>
            </w:r>
            <w:proofErr w:type="spellEnd"/>
            <w:r w:rsidRPr="002F0281">
              <w:rPr>
                <w:rFonts w:ascii="Calibri" w:hAnsi="Calibri" w:cs="Calibri"/>
                <w:sz w:val="22"/>
                <w:lang w:val="en-US"/>
              </w:rPr>
              <w:t>?</w:t>
            </w:r>
          </w:p>
          <w:p w14:paraId="729F02F4" w14:textId="77777777" w:rsidR="007066D1" w:rsidRPr="002F0281" w:rsidRDefault="007066D1" w:rsidP="00783905">
            <w:pPr>
              <w:rPr>
                <w:rFonts w:ascii="Calibri" w:hAnsi="Calibri" w:cs="Calibri"/>
                <w:sz w:val="22"/>
                <w:lang w:val="en-US"/>
              </w:rPr>
            </w:pPr>
          </w:p>
          <w:p w14:paraId="594139C2" w14:textId="77777777" w:rsidR="007066D1" w:rsidRPr="002F0281" w:rsidRDefault="007066D1" w:rsidP="00783905">
            <w:pPr>
              <w:numPr>
                <w:ilvl w:val="0"/>
                <w:numId w:val="14"/>
              </w:numPr>
              <w:rPr>
                <w:rFonts w:ascii="Calibri" w:hAnsi="Calibri" w:cs="Calibri"/>
                <w:sz w:val="22"/>
                <w:lang w:val="en-US"/>
              </w:rPr>
            </w:pPr>
            <w:r w:rsidRPr="002F0281">
              <w:rPr>
                <w:rFonts w:ascii="Calibri" w:hAnsi="Calibri" w:cs="Calibri"/>
                <w:sz w:val="22"/>
                <w:lang w:val="en-US"/>
              </w:rPr>
              <w:t>External Examiners</w:t>
            </w:r>
          </w:p>
          <w:p w14:paraId="3651BB3E" w14:textId="77777777" w:rsidR="007066D1" w:rsidRPr="002F0281" w:rsidRDefault="007066D1" w:rsidP="00783905">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78890559" w14:textId="77777777" w:rsidR="007066D1" w:rsidRPr="002F0281" w:rsidRDefault="007066D1" w:rsidP="00783905">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3B9F20A4" w14:textId="77777777" w:rsidR="007066D1" w:rsidRPr="002F0281" w:rsidRDefault="007066D1" w:rsidP="00F807DD">
            <w:pPr>
              <w:rPr>
                <w:rFonts w:ascii="Calibri" w:hAnsi="Calibri" w:cs="Calibri"/>
                <w:sz w:val="22"/>
                <w:lang w:val="en-US"/>
              </w:rPr>
            </w:pPr>
          </w:p>
          <w:p w14:paraId="62B4106A"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30E68E5F" w14:textId="77777777" w:rsidR="008943F3" w:rsidRPr="00391F0A" w:rsidRDefault="008943F3" w:rsidP="008943F3">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17F0A084" w14:textId="77777777" w:rsidR="008943F3" w:rsidRPr="00391F0A" w:rsidRDefault="008943F3" w:rsidP="008943F3">
            <w:pPr>
              <w:pStyle w:val="ListParagraph"/>
              <w:numPr>
                <w:ilvl w:val="0"/>
                <w:numId w:val="31"/>
              </w:numPr>
              <w:rPr>
                <w:rFonts w:ascii="Calibri" w:hAnsi="Calibri" w:cs="Calibri"/>
                <w:i/>
                <w:lang w:val="en-US"/>
              </w:rPr>
            </w:pPr>
            <w:r w:rsidRPr="00391F0A">
              <w:rPr>
                <w:rFonts w:ascii="Calibri" w:hAnsi="Calibri" w:cs="Calibri"/>
                <w:i/>
                <w:lang w:val="en-US"/>
              </w:rPr>
              <w:t>Details of links with local practices and professional bodies</w:t>
            </w:r>
          </w:p>
          <w:p w14:paraId="054A9ECE" w14:textId="77777777" w:rsidR="008943F3" w:rsidRPr="00391F0A" w:rsidRDefault="008943F3" w:rsidP="008943F3">
            <w:pPr>
              <w:pStyle w:val="ListParagraph"/>
              <w:numPr>
                <w:ilvl w:val="0"/>
                <w:numId w:val="31"/>
              </w:numPr>
              <w:rPr>
                <w:rFonts w:ascii="Calibri" w:hAnsi="Calibri" w:cs="Calibri"/>
                <w:i/>
                <w:lang w:val="en-US"/>
              </w:rPr>
            </w:pPr>
            <w:r w:rsidRPr="00391F0A">
              <w:rPr>
                <w:rFonts w:ascii="Calibri" w:hAnsi="Calibri" w:cs="Calibri"/>
                <w:i/>
                <w:lang w:val="en-US"/>
              </w:rPr>
              <w:t>External examiner reports; and the institution’s responses to these</w:t>
            </w:r>
          </w:p>
          <w:p w14:paraId="1ABAF6D1" w14:textId="77777777" w:rsidR="008943F3" w:rsidRPr="00391F0A" w:rsidRDefault="008943F3" w:rsidP="008943F3">
            <w:pPr>
              <w:pStyle w:val="ListParagraph"/>
              <w:numPr>
                <w:ilvl w:val="0"/>
                <w:numId w:val="31"/>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119B6953" w14:textId="77777777" w:rsidR="007066D1" w:rsidRPr="00391F0A" w:rsidRDefault="007066D1" w:rsidP="00F807DD">
            <w:pPr>
              <w:rPr>
                <w:rFonts w:ascii="Calibri" w:hAnsi="Calibri" w:cs="Calibri"/>
                <w:sz w:val="22"/>
                <w:lang w:val="en-US"/>
              </w:rPr>
            </w:pPr>
          </w:p>
          <w:p w14:paraId="12244DE0" w14:textId="77777777" w:rsidR="008943F3" w:rsidRPr="00391F0A" w:rsidRDefault="008943F3" w:rsidP="00F807DD">
            <w:pPr>
              <w:rPr>
                <w:rFonts w:ascii="Calibri" w:hAnsi="Calibri" w:cs="Calibri"/>
                <w:sz w:val="22"/>
                <w:lang w:val="en-US"/>
              </w:rPr>
            </w:pPr>
          </w:p>
          <w:p w14:paraId="15CC511C" w14:textId="77777777" w:rsidR="00715A34" w:rsidRPr="00391F0A" w:rsidRDefault="00715A34" w:rsidP="00F807DD">
            <w:pPr>
              <w:rPr>
                <w:rFonts w:ascii="Calibri" w:hAnsi="Calibri" w:cs="Calibri"/>
                <w:sz w:val="22"/>
                <w:lang w:val="en-US"/>
              </w:rPr>
            </w:pPr>
          </w:p>
        </w:tc>
        <w:tc>
          <w:tcPr>
            <w:tcW w:w="1288" w:type="pct"/>
          </w:tcPr>
          <w:p w14:paraId="5A5064A1" w14:textId="77777777" w:rsidR="007066D1" w:rsidRPr="002F0281" w:rsidRDefault="007066D1" w:rsidP="00F807DD">
            <w:pPr>
              <w:rPr>
                <w:rFonts w:ascii="Calibri" w:hAnsi="Calibri" w:cs="Calibri"/>
                <w:sz w:val="22"/>
                <w:lang w:val="en-US"/>
              </w:rPr>
            </w:pPr>
          </w:p>
        </w:tc>
      </w:tr>
      <w:tr w:rsidR="008C4A20" w:rsidRPr="00CE1AFE" w14:paraId="1BB27AC8" w14:textId="77777777" w:rsidTr="00754E61">
        <w:trPr>
          <w:cantSplit/>
        </w:trPr>
        <w:tc>
          <w:tcPr>
            <w:tcW w:w="214" w:type="pct"/>
            <w:shd w:val="clear" w:color="auto" w:fill="auto"/>
            <w:tcMar>
              <w:top w:w="57" w:type="dxa"/>
              <w:bottom w:w="57" w:type="dxa"/>
            </w:tcMar>
            <w:vAlign w:val="center"/>
          </w:tcPr>
          <w:p w14:paraId="55C744F8" w14:textId="77777777" w:rsidR="008C4A20" w:rsidRPr="008C4A20" w:rsidRDefault="008C4A20" w:rsidP="00754E61">
            <w:pPr>
              <w:rPr>
                <w:rFonts w:ascii="Calibri" w:hAnsi="Calibri" w:cs="Calibri"/>
                <w:b/>
                <w:sz w:val="24"/>
                <w:lang w:val="en-US"/>
              </w:rPr>
            </w:pPr>
            <w:r>
              <w:rPr>
                <w:rFonts w:ascii="Calibri" w:hAnsi="Calibri" w:cs="Calibri"/>
                <w:b/>
                <w:sz w:val="24"/>
                <w:lang w:val="en-US"/>
              </w:rPr>
              <w:t>8</w:t>
            </w:r>
          </w:p>
        </w:tc>
        <w:tc>
          <w:tcPr>
            <w:tcW w:w="4786" w:type="pct"/>
            <w:gridSpan w:val="3"/>
            <w:shd w:val="clear" w:color="auto" w:fill="auto"/>
            <w:tcMar>
              <w:top w:w="57" w:type="dxa"/>
              <w:bottom w:w="57" w:type="dxa"/>
            </w:tcMar>
            <w:vAlign w:val="center"/>
          </w:tcPr>
          <w:p w14:paraId="58ADB981"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That appropriate mechanisms are in place to ensure compliance with the duties relating to equality and diversity placed on the institution by equality legislation.</w:t>
            </w:r>
          </w:p>
        </w:tc>
      </w:tr>
      <w:tr w:rsidR="00220FE5" w:rsidRPr="002F0281" w14:paraId="6799E5FE" w14:textId="77777777" w:rsidTr="007F0FB6">
        <w:trPr>
          <w:cantSplit/>
        </w:trPr>
        <w:tc>
          <w:tcPr>
            <w:tcW w:w="214" w:type="pct"/>
            <w:shd w:val="clear" w:color="auto" w:fill="auto"/>
            <w:tcMar>
              <w:top w:w="57" w:type="dxa"/>
              <w:bottom w:w="57" w:type="dxa"/>
            </w:tcMar>
          </w:tcPr>
          <w:p w14:paraId="291D1A3B"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8.1</w:t>
            </w:r>
          </w:p>
        </w:tc>
        <w:tc>
          <w:tcPr>
            <w:tcW w:w="920" w:type="pct"/>
            <w:shd w:val="clear" w:color="auto" w:fill="auto"/>
            <w:tcMar>
              <w:top w:w="57" w:type="dxa"/>
              <w:bottom w:w="57" w:type="dxa"/>
            </w:tcMar>
          </w:tcPr>
          <w:p w14:paraId="5C841F86" w14:textId="77777777" w:rsidR="007066D1" w:rsidRPr="002F0281" w:rsidRDefault="007066D1" w:rsidP="00604E13">
            <w:pPr>
              <w:rPr>
                <w:rFonts w:ascii="Calibri" w:hAnsi="Calibri" w:cs="Calibri"/>
                <w:sz w:val="22"/>
                <w:lang w:val="en-US"/>
              </w:rPr>
            </w:pPr>
            <w:r w:rsidRPr="002F0281">
              <w:rPr>
                <w:rFonts w:ascii="Calibri" w:hAnsi="Calibri" w:cs="Calibri"/>
                <w:sz w:val="22"/>
                <w:lang w:val="en-US"/>
              </w:rPr>
              <w:t>What policies and/or mechanisms are in place to ensure the institution’s compliance with equality and diversity legislation and responsibilities?</w:t>
            </w:r>
          </w:p>
        </w:tc>
        <w:tc>
          <w:tcPr>
            <w:tcW w:w="2578" w:type="pct"/>
            <w:shd w:val="clear" w:color="auto" w:fill="auto"/>
            <w:tcMar>
              <w:top w:w="57" w:type="dxa"/>
              <w:bottom w:w="57" w:type="dxa"/>
            </w:tcMar>
          </w:tcPr>
          <w:p w14:paraId="53BA4C91" w14:textId="77777777" w:rsidR="008943F3" w:rsidRPr="00391F0A" w:rsidRDefault="008943F3" w:rsidP="008943F3">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2D183E4E" w14:textId="77777777" w:rsidR="007066D1" w:rsidRPr="00391F0A" w:rsidRDefault="00BA6F53" w:rsidP="00BA6F53">
            <w:pPr>
              <w:pStyle w:val="ListParagraph"/>
              <w:numPr>
                <w:ilvl w:val="0"/>
                <w:numId w:val="33"/>
              </w:numPr>
              <w:rPr>
                <w:rFonts w:ascii="Calibri" w:hAnsi="Calibri" w:cs="Calibri"/>
                <w:i/>
                <w:sz w:val="22"/>
                <w:lang w:val="en-US"/>
              </w:rPr>
            </w:pPr>
            <w:r w:rsidRPr="00391F0A">
              <w:rPr>
                <w:rFonts w:ascii="Calibri" w:hAnsi="Calibri" w:cs="Calibri"/>
                <w:i/>
                <w:lang w:val="en-US"/>
              </w:rPr>
              <w:t>The institution’s equality and diversity policy (link to policy online acceptable)</w:t>
            </w:r>
            <w:r w:rsidRPr="00391F0A">
              <w:rPr>
                <w:rFonts w:ascii="Calibri" w:hAnsi="Calibri" w:cs="Calibri"/>
                <w:i/>
                <w:sz w:val="22"/>
                <w:lang w:val="en-US"/>
              </w:rPr>
              <w:t xml:space="preserve"> </w:t>
            </w:r>
          </w:p>
          <w:p w14:paraId="161AF1D5" w14:textId="77777777" w:rsidR="00BA6F53" w:rsidRPr="00391F0A" w:rsidRDefault="00BA6F53" w:rsidP="00BA6F53">
            <w:pPr>
              <w:rPr>
                <w:rFonts w:ascii="Calibri" w:hAnsi="Calibri" w:cs="Calibri"/>
                <w:sz w:val="22"/>
                <w:lang w:val="en-US"/>
              </w:rPr>
            </w:pPr>
          </w:p>
          <w:p w14:paraId="22BC3466" w14:textId="77777777" w:rsidR="00BA6F53" w:rsidRPr="00391F0A" w:rsidRDefault="00BA6F53" w:rsidP="00BA6F53">
            <w:pPr>
              <w:rPr>
                <w:rFonts w:ascii="Calibri" w:hAnsi="Calibri" w:cs="Calibri"/>
                <w:sz w:val="22"/>
                <w:lang w:val="en-US"/>
              </w:rPr>
            </w:pPr>
          </w:p>
          <w:p w14:paraId="2932F37D" w14:textId="77777777" w:rsidR="00715A34" w:rsidRPr="00391F0A" w:rsidRDefault="00715A34" w:rsidP="00BA6F53">
            <w:pPr>
              <w:rPr>
                <w:rFonts w:ascii="Calibri" w:hAnsi="Calibri" w:cs="Calibri"/>
                <w:sz w:val="22"/>
                <w:lang w:val="en-US"/>
              </w:rPr>
            </w:pPr>
          </w:p>
        </w:tc>
        <w:tc>
          <w:tcPr>
            <w:tcW w:w="1288" w:type="pct"/>
          </w:tcPr>
          <w:p w14:paraId="22B3D25C" w14:textId="77777777" w:rsidR="007066D1" w:rsidRPr="002F0281" w:rsidRDefault="007066D1" w:rsidP="00F807DD">
            <w:pPr>
              <w:rPr>
                <w:rFonts w:ascii="Calibri" w:hAnsi="Calibri" w:cs="Calibri"/>
                <w:sz w:val="22"/>
                <w:lang w:val="en-US"/>
              </w:rPr>
            </w:pPr>
          </w:p>
        </w:tc>
      </w:tr>
      <w:tr w:rsidR="00220FE5" w:rsidRPr="002F0281" w14:paraId="614F7AB8" w14:textId="77777777" w:rsidTr="00754E61">
        <w:trPr>
          <w:cantSplit/>
          <w:trHeight w:val="2551"/>
        </w:trPr>
        <w:tc>
          <w:tcPr>
            <w:tcW w:w="214" w:type="pct"/>
            <w:shd w:val="clear" w:color="auto" w:fill="auto"/>
            <w:tcMar>
              <w:top w:w="57" w:type="dxa"/>
              <w:bottom w:w="57" w:type="dxa"/>
            </w:tcMar>
          </w:tcPr>
          <w:p w14:paraId="1619218F"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8.2</w:t>
            </w:r>
          </w:p>
        </w:tc>
        <w:tc>
          <w:tcPr>
            <w:tcW w:w="920" w:type="pct"/>
            <w:shd w:val="clear" w:color="auto" w:fill="auto"/>
            <w:tcMar>
              <w:top w:w="57" w:type="dxa"/>
              <w:bottom w:w="57" w:type="dxa"/>
            </w:tcMar>
          </w:tcPr>
          <w:p w14:paraId="5D292E15"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Have any concerns been raised relating to the adequacy of the institution’s compliance with equality and diversity duties; and, if so, how have these concerns been responded to?</w:t>
            </w:r>
          </w:p>
        </w:tc>
        <w:tc>
          <w:tcPr>
            <w:tcW w:w="2578" w:type="pct"/>
            <w:shd w:val="clear" w:color="auto" w:fill="auto"/>
            <w:tcMar>
              <w:top w:w="57" w:type="dxa"/>
              <w:bottom w:w="57" w:type="dxa"/>
            </w:tcMar>
          </w:tcPr>
          <w:p w14:paraId="0FD9D23E" w14:textId="77777777" w:rsidR="008943F3" w:rsidRPr="00391F0A" w:rsidRDefault="008943F3" w:rsidP="008943F3">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r w:rsidR="00BA6F53" w:rsidRPr="00391F0A">
              <w:rPr>
                <w:rFonts w:ascii="Calibri" w:hAnsi="Calibri" w:cs="Calibri"/>
                <w:i/>
                <w:lang w:val="en-US"/>
              </w:rPr>
              <w:t xml:space="preserve"> (where relevant)</w:t>
            </w:r>
            <w:r w:rsidRPr="00391F0A">
              <w:rPr>
                <w:rFonts w:ascii="Calibri" w:hAnsi="Calibri" w:cs="Calibri"/>
                <w:i/>
                <w:lang w:val="en-US"/>
              </w:rPr>
              <w:t>:</w:t>
            </w:r>
          </w:p>
          <w:p w14:paraId="32635C9B" w14:textId="77777777" w:rsidR="00BA6F53" w:rsidRPr="00391F0A" w:rsidRDefault="00BA6F53" w:rsidP="00BA6F53">
            <w:pPr>
              <w:pStyle w:val="ListParagraph"/>
              <w:numPr>
                <w:ilvl w:val="0"/>
                <w:numId w:val="33"/>
              </w:numPr>
              <w:rPr>
                <w:rFonts w:ascii="Calibri" w:hAnsi="Calibri" w:cs="Calibri"/>
                <w:i/>
                <w:lang w:val="en-US"/>
              </w:rPr>
            </w:pPr>
            <w:r w:rsidRPr="00391F0A">
              <w:rPr>
                <w:rFonts w:ascii="Calibri" w:hAnsi="Calibri" w:cs="Calibri"/>
                <w:i/>
                <w:lang w:val="en-US"/>
              </w:rPr>
              <w:t>External examiner reports; and the institution’s responses to these</w:t>
            </w:r>
          </w:p>
          <w:p w14:paraId="28E4761C" w14:textId="77777777" w:rsidR="007066D1" w:rsidRPr="00391F0A" w:rsidRDefault="00BA6F53" w:rsidP="00BA6F53">
            <w:pPr>
              <w:pStyle w:val="ListParagraph"/>
              <w:numPr>
                <w:ilvl w:val="0"/>
                <w:numId w:val="33"/>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5F93D4CE" w14:textId="77777777" w:rsidR="00BA6F53" w:rsidRPr="00391F0A" w:rsidRDefault="00BA6F53" w:rsidP="00F807DD">
            <w:pPr>
              <w:rPr>
                <w:rFonts w:ascii="Calibri" w:hAnsi="Calibri" w:cs="Calibri"/>
                <w:sz w:val="22"/>
                <w:lang w:val="en-US"/>
              </w:rPr>
            </w:pPr>
          </w:p>
          <w:p w14:paraId="4557CB5C" w14:textId="77777777" w:rsidR="00BA6F53" w:rsidRPr="00391F0A" w:rsidRDefault="00BA6F53" w:rsidP="00F807DD">
            <w:pPr>
              <w:rPr>
                <w:rFonts w:ascii="Calibri" w:hAnsi="Calibri" w:cs="Calibri"/>
                <w:sz w:val="22"/>
                <w:lang w:val="en-US"/>
              </w:rPr>
            </w:pPr>
          </w:p>
          <w:p w14:paraId="5421712C" w14:textId="77777777" w:rsidR="00715A34" w:rsidRPr="00391F0A" w:rsidRDefault="00715A34" w:rsidP="00F807DD">
            <w:pPr>
              <w:rPr>
                <w:rFonts w:ascii="Calibri" w:hAnsi="Calibri" w:cs="Calibri"/>
                <w:sz w:val="22"/>
                <w:lang w:val="en-US"/>
              </w:rPr>
            </w:pPr>
          </w:p>
        </w:tc>
        <w:tc>
          <w:tcPr>
            <w:tcW w:w="1288" w:type="pct"/>
          </w:tcPr>
          <w:p w14:paraId="21FF7C47" w14:textId="77777777" w:rsidR="007066D1" w:rsidRPr="002F0281" w:rsidRDefault="007066D1" w:rsidP="00F807DD">
            <w:pPr>
              <w:rPr>
                <w:rFonts w:ascii="Calibri" w:hAnsi="Calibri" w:cs="Calibri"/>
                <w:sz w:val="22"/>
                <w:lang w:val="en-US"/>
              </w:rPr>
            </w:pPr>
          </w:p>
        </w:tc>
      </w:tr>
      <w:tr w:rsidR="008C4A20" w:rsidRPr="00CE1AFE" w14:paraId="5875236A" w14:textId="77777777" w:rsidTr="00754E61">
        <w:trPr>
          <w:cantSplit/>
          <w:trHeight w:val="567"/>
        </w:trPr>
        <w:tc>
          <w:tcPr>
            <w:tcW w:w="214" w:type="pct"/>
            <w:shd w:val="clear" w:color="auto" w:fill="auto"/>
            <w:tcMar>
              <w:top w:w="57" w:type="dxa"/>
              <w:bottom w:w="57" w:type="dxa"/>
            </w:tcMar>
            <w:vAlign w:val="center"/>
          </w:tcPr>
          <w:p w14:paraId="4123D742" w14:textId="77777777" w:rsidR="008C4A20" w:rsidRPr="008C4A20" w:rsidRDefault="008C4A20" w:rsidP="00754E61">
            <w:pPr>
              <w:rPr>
                <w:rFonts w:ascii="Calibri" w:hAnsi="Calibri" w:cs="Calibri"/>
                <w:b/>
                <w:sz w:val="24"/>
                <w:lang w:val="en-US"/>
              </w:rPr>
            </w:pPr>
            <w:r>
              <w:rPr>
                <w:rFonts w:ascii="Calibri" w:hAnsi="Calibri" w:cs="Calibri"/>
                <w:b/>
                <w:sz w:val="24"/>
                <w:lang w:val="en-US"/>
              </w:rPr>
              <w:t>9</w:t>
            </w:r>
          </w:p>
        </w:tc>
        <w:tc>
          <w:tcPr>
            <w:tcW w:w="4786" w:type="pct"/>
            <w:gridSpan w:val="3"/>
            <w:shd w:val="clear" w:color="auto" w:fill="auto"/>
            <w:tcMar>
              <w:top w:w="57" w:type="dxa"/>
              <w:bottom w:w="57" w:type="dxa"/>
            </w:tcMar>
            <w:vAlign w:val="center"/>
          </w:tcPr>
          <w:p w14:paraId="1705E6D4"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 xml:space="preserve">That the institution has adequate resources and will continue </w:t>
            </w:r>
            <w:r w:rsidRPr="009C7383">
              <w:rPr>
                <w:rFonts w:ascii="Calibri" w:hAnsi="Calibri" w:cs="Calibri"/>
                <w:b/>
                <w:sz w:val="24"/>
                <w:lang w:val="en-US"/>
              </w:rPr>
              <w:t>to have adequate resources during the future period of prescription.</w:t>
            </w:r>
          </w:p>
        </w:tc>
      </w:tr>
      <w:tr w:rsidR="00220FE5" w:rsidRPr="00CE1AFE" w14:paraId="1A01FB9B" w14:textId="77777777" w:rsidTr="00754E61">
        <w:trPr>
          <w:cantSplit/>
          <w:trHeight w:val="3231"/>
        </w:trPr>
        <w:tc>
          <w:tcPr>
            <w:tcW w:w="214" w:type="pct"/>
            <w:shd w:val="clear" w:color="auto" w:fill="auto"/>
            <w:tcMar>
              <w:top w:w="57" w:type="dxa"/>
              <w:bottom w:w="57" w:type="dxa"/>
            </w:tcMar>
          </w:tcPr>
          <w:p w14:paraId="20DC6F87"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9.1</w:t>
            </w:r>
          </w:p>
        </w:tc>
        <w:tc>
          <w:tcPr>
            <w:tcW w:w="920" w:type="pct"/>
            <w:shd w:val="clear" w:color="auto" w:fill="auto"/>
            <w:tcMar>
              <w:top w:w="57" w:type="dxa"/>
              <w:bottom w:w="57" w:type="dxa"/>
            </w:tcMar>
          </w:tcPr>
          <w:p w14:paraId="43AF5599" w14:textId="77777777" w:rsidR="007066D1" w:rsidRPr="002F0281" w:rsidRDefault="007066D1" w:rsidP="00F807DD">
            <w:pPr>
              <w:rPr>
                <w:rFonts w:ascii="Calibri" w:hAnsi="Calibri" w:cs="Calibri"/>
                <w:i/>
                <w:color w:val="00B0F0"/>
                <w:sz w:val="22"/>
                <w:lang w:val="en-US"/>
              </w:rPr>
            </w:pPr>
            <w:r w:rsidRPr="002F0281">
              <w:rPr>
                <w:rFonts w:ascii="Calibri" w:hAnsi="Calibri" w:cs="Calibri"/>
                <w:sz w:val="22"/>
                <w:lang w:val="en-US"/>
              </w:rPr>
              <w:t>What (physical) resources and facilities does the institution have in place to deliver the qualification</w:t>
            </w:r>
            <w:r w:rsidR="00F60093" w:rsidRPr="002F0281">
              <w:rPr>
                <w:rFonts w:ascii="Calibri" w:hAnsi="Calibri" w:cs="Calibri"/>
                <w:sz w:val="22"/>
                <w:lang w:val="en-US"/>
              </w:rPr>
              <w:t>(s)</w:t>
            </w:r>
            <w:r w:rsidRPr="002F0281">
              <w:rPr>
                <w:rFonts w:ascii="Calibri" w:hAnsi="Calibri" w:cs="Calibri"/>
                <w:sz w:val="22"/>
                <w:lang w:val="en-US"/>
              </w:rPr>
              <w:t xml:space="preserve">?  </w:t>
            </w:r>
            <w:r w:rsidRPr="002F0281">
              <w:rPr>
                <w:rFonts w:ascii="Calibri" w:hAnsi="Calibri" w:cs="Calibri"/>
                <w:i/>
                <w:color w:val="00B0F0"/>
                <w:sz w:val="22"/>
                <w:lang w:val="en-US"/>
              </w:rPr>
              <w:t xml:space="preserve"> </w:t>
            </w:r>
          </w:p>
          <w:p w14:paraId="3873BA54" w14:textId="77777777" w:rsidR="007066D1" w:rsidRPr="002F0281" w:rsidRDefault="007066D1" w:rsidP="00183EFB">
            <w:pPr>
              <w:rPr>
                <w:rFonts w:ascii="Calibri" w:hAnsi="Calibri" w:cs="Calibri"/>
                <w:sz w:val="22"/>
                <w:lang w:val="en-US"/>
              </w:rPr>
            </w:pPr>
          </w:p>
        </w:tc>
        <w:tc>
          <w:tcPr>
            <w:tcW w:w="2578" w:type="pct"/>
            <w:shd w:val="clear" w:color="auto" w:fill="auto"/>
            <w:tcMar>
              <w:top w:w="57" w:type="dxa"/>
              <w:bottom w:w="57" w:type="dxa"/>
            </w:tcMar>
          </w:tcPr>
          <w:p w14:paraId="4AC009FF" w14:textId="77777777" w:rsidR="008943F3" w:rsidRPr="00391F0A" w:rsidRDefault="008943F3" w:rsidP="008943F3">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444C618A" w14:textId="77777777" w:rsidR="007066D1" w:rsidRPr="00391F0A" w:rsidRDefault="00BA6F53" w:rsidP="00BA6F53">
            <w:pPr>
              <w:pStyle w:val="ListParagraph"/>
              <w:numPr>
                <w:ilvl w:val="0"/>
                <w:numId w:val="34"/>
              </w:numPr>
              <w:rPr>
                <w:rFonts w:ascii="Calibri" w:hAnsi="Calibri" w:cs="Calibri"/>
                <w:i/>
                <w:lang w:val="en-US"/>
              </w:rPr>
            </w:pPr>
            <w:r w:rsidRPr="00391F0A">
              <w:rPr>
                <w:rFonts w:ascii="Calibri" w:hAnsi="Calibri" w:cs="Calibri"/>
                <w:i/>
                <w:lang w:val="en-US"/>
              </w:rPr>
              <w:t xml:space="preserve">Details of teaching and workshop space, storage, equipment/facilities, IT </w:t>
            </w:r>
            <w:proofErr w:type="spellStart"/>
            <w:r w:rsidRPr="00391F0A">
              <w:rPr>
                <w:rFonts w:ascii="Calibri" w:hAnsi="Calibri" w:cs="Calibri"/>
                <w:i/>
                <w:lang w:val="en-US"/>
              </w:rPr>
              <w:t>etc</w:t>
            </w:r>
            <w:proofErr w:type="spellEnd"/>
            <w:r w:rsidRPr="00391F0A">
              <w:rPr>
                <w:rFonts w:ascii="Calibri" w:hAnsi="Calibri" w:cs="Calibri"/>
                <w:i/>
                <w:lang w:val="en-US"/>
              </w:rPr>
              <w:t xml:space="preserve"> for the qualifications</w:t>
            </w:r>
          </w:p>
          <w:p w14:paraId="4146C62C" w14:textId="77777777" w:rsidR="00BA6F53" w:rsidRPr="00391F0A" w:rsidRDefault="00BA6F53" w:rsidP="00BA6F53">
            <w:pPr>
              <w:pStyle w:val="ListParagraph"/>
              <w:numPr>
                <w:ilvl w:val="0"/>
                <w:numId w:val="34"/>
              </w:numPr>
              <w:rPr>
                <w:rFonts w:ascii="Calibri" w:hAnsi="Calibri" w:cs="Calibri"/>
                <w:i/>
                <w:lang w:val="en-US"/>
              </w:rPr>
            </w:pPr>
            <w:r w:rsidRPr="00391F0A">
              <w:rPr>
                <w:rFonts w:ascii="Calibri" w:hAnsi="Calibri" w:cs="Calibri"/>
                <w:i/>
                <w:lang w:val="en-US"/>
              </w:rPr>
              <w:t>Student/candidate numbers for each qualification (including projected numbers for forthcoming years)</w:t>
            </w:r>
          </w:p>
          <w:p w14:paraId="532D540F" w14:textId="77777777" w:rsidR="00BA6F53" w:rsidRPr="00391F0A" w:rsidRDefault="00BA6F53" w:rsidP="00BA6F53">
            <w:pPr>
              <w:pStyle w:val="ListParagraph"/>
              <w:numPr>
                <w:ilvl w:val="0"/>
                <w:numId w:val="34"/>
              </w:numPr>
              <w:rPr>
                <w:rFonts w:ascii="Calibri" w:hAnsi="Calibri" w:cs="Calibri"/>
                <w:i/>
                <w:lang w:val="en-US"/>
              </w:rPr>
            </w:pPr>
            <w:r w:rsidRPr="00391F0A">
              <w:rPr>
                <w:rFonts w:ascii="Calibri" w:hAnsi="Calibri" w:cs="Calibri"/>
                <w:i/>
                <w:lang w:val="en-US"/>
              </w:rPr>
              <w:t>Student/course handbook</w:t>
            </w:r>
            <w:r w:rsidR="00D47F8C" w:rsidRPr="00391F0A">
              <w:rPr>
                <w:rFonts w:ascii="Calibri" w:hAnsi="Calibri" w:cs="Calibri"/>
                <w:i/>
                <w:lang w:val="en-US"/>
              </w:rPr>
              <w:t xml:space="preserve"> for each qualification</w:t>
            </w:r>
          </w:p>
          <w:p w14:paraId="0CFEA7A2" w14:textId="77777777" w:rsidR="00BA6F53" w:rsidRPr="00391F0A" w:rsidRDefault="00BA6F53" w:rsidP="00BA6F53">
            <w:pPr>
              <w:pStyle w:val="ListParagraph"/>
              <w:numPr>
                <w:ilvl w:val="0"/>
                <w:numId w:val="34"/>
              </w:numPr>
              <w:rPr>
                <w:rFonts w:ascii="Calibri" w:hAnsi="Calibri" w:cs="Calibri"/>
                <w:sz w:val="22"/>
                <w:lang w:val="en-US"/>
              </w:rPr>
            </w:pPr>
            <w:r w:rsidRPr="00391F0A">
              <w:rPr>
                <w:rFonts w:ascii="Calibri" w:hAnsi="Calibri" w:cs="Calibri"/>
                <w:i/>
                <w:lang w:val="en-US"/>
              </w:rPr>
              <w:t xml:space="preserve">Details of any </w:t>
            </w:r>
            <w:r w:rsidR="00DA6645" w:rsidRPr="00391F0A">
              <w:rPr>
                <w:rFonts w:ascii="Calibri" w:hAnsi="Calibri" w:cs="Calibri"/>
                <w:i/>
                <w:lang w:val="en-US"/>
              </w:rPr>
              <w:t xml:space="preserve">recent or forthcoming </w:t>
            </w:r>
            <w:r w:rsidRPr="00391F0A">
              <w:rPr>
                <w:rFonts w:ascii="Calibri" w:hAnsi="Calibri" w:cs="Calibri"/>
                <w:i/>
                <w:lang w:val="en-US"/>
              </w:rPr>
              <w:t>changes to resources</w:t>
            </w:r>
          </w:p>
          <w:p w14:paraId="20719FB6" w14:textId="77777777" w:rsidR="00BA6F53" w:rsidRPr="00391F0A" w:rsidRDefault="00BA6F53" w:rsidP="00F807DD">
            <w:pPr>
              <w:rPr>
                <w:rFonts w:ascii="Calibri" w:hAnsi="Calibri" w:cs="Calibri"/>
                <w:sz w:val="22"/>
                <w:lang w:val="en-US"/>
              </w:rPr>
            </w:pPr>
          </w:p>
          <w:p w14:paraId="4208C2E3" w14:textId="77777777" w:rsidR="00BA6F53" w:rsidRPr="00391F0A" w:rsidRDefault="00BA6F53" w:rsidP="00F807DD">
            <w:pPr>
              <w:rPr>
                <w:rFonts w:ascii="Calibri" w:hAnsi="Calibri" w:cs="Calibri"/>
                <w:sz w:val="22"/>
                <w:lang w:val="en-US"/>
              </w:rPr>
            </w:pPr>
          </w:p>
          <w:p w14:paraId="65295A06" w14:textId="77777777" w:rsidR="00715A34" w:rsidRPr="00391F0A" w:rsidRDefault="00715A34" w:rsidP="00F807DD">
            <w:pPr>
              <w:rPr>
                <w:rFonts w:ascii="Calibri" w:hAnsi="Calibri" w:cs="Calibri"/>
                <w:sz w:val="22"/>
                <w:lang w:val="en-US"/>
              </w:rPr>
            </w:pPr>
          </w:p>
        </w:tc>
        <w:tc>
          <w:tcPr>
            <w:tcW w:w="1288" w:type="pct"/>
          </w:tcPr>
          <w:p w14:paraId="7E6F9708" w14:textId="77777777" w:rsidR="007066D1" w:rsidRPr="002F0281" w:rsidRDefault="007066D1" w:rsidP="00F807DD">
            <w:pPr>
              <w:rPr>
                <w:rFonts w:ascii="Calibri" w:hAnsi="Calibri" w:cs="Calibri"/>
                <w:sz w:val="22"/>
                <w:lang w:val="en-US"/>
              </w:rPr>
            </w:pPr>
          </w:p>
        </w:tc>
      </w:tr>
      <w:tr w:rsidR="00220FE5" w:rsidRPr="002F0281" w14:paraId="663FE8CD" w14:textId="77777777" w:rsidTr="007F0FB6">
        <w:trPr>
          <w:cantSplit/>
        </w:trPr>
        <w:tc>
          <w:tcPr>
            <w:tcW w:w="214" w:type="pct"/>
            <w:shd w:val="clear" w:color="auto" w:fill="auto"/>
            <w:tcMar>
              <w:top w:w="57" w:type="dxa"/>
              <w:bottom w:w="57" w:type="dxa"/>
            </w:tcMar>
          </w:tcPr>
          <w:p w14:paraId="591E19C9"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9.2</w:t>
            </w:r>
          </w:p>
        </w:tc>
        <w:tc>
          <w:tcPr>
            <w:tcW w:w="920" w:type="pct"/>
            <w:shd w:val="clear" w:color="auto" w:fill="auto"/>
            <w:tcMar>
              <w:top w:w="57" w:type="dxa"/>
              <w:bottom w:w="57" w:type="dxa"/>
            </w:tcMar>
          </w:tcPr>
          <w:p w14:paraId="72D021DD"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Where have any of the following commented on and/or confirmed that resources are adequate?</w:t>
            </w:r>
          </w:p>
          <w:p w14:paraId="35B00011" w14:textId="77777777" w:rsidR="007066D1" w:rsidRPr="002F0281" w:rsidRDefault="007066D1" w:rsidP="00F807DD">
            <w:pPr>
              <w:rPr>
                <w:rFonts w:ascii="Calibri" w:hAnsi="Calibri" w:cs="Calibri"/>
                <w:sz w:val="22"/>
                <w:lang w:val="en-US"/>
              </w:rPr>
            </w:pPr>
          </w:p>
          <w:p w14:paraId="3BFF4B7E"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Examiners</w:t>
            </w:r>
          </w:p>
          <w:p w14:paraId="4BFFE6E8"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334A2CB9"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3FA271E6" w14:textId="77777777" w:rsidR="007066D1" w:rsidRPr="002F0281" w:rsidRDefault="007066D1" w:rsidP="003912AB">
            <w:pPr>
              <w:rPr>
                <w:rFonts w:ascii="Calibri" w:hAnsi="Calibri" w:cs="Calibri"/>
                <w:sz w:val="22"/>
                <w:lang w:val="en-US"/>
              </w:rPr>
            </w:pPr>
          </w:p>
          <w:p w14:paraId="55F86357" w14:textId="77777777" w:rsidR="007066D1" w:rsidRPr="002F0281" w:rsidRDefault="007066D1" w:rsidP="003912AB">
            <w:pPr>
              <w:rPr>
                <w:rFonts w:ascii="Calibri" w:hAnsi="Calibri" w:cs="Calibri"/>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3507D1D4" w14:textId="77777777" w:rsidR="008943F3" w:rsidRPr="00391F0A" w:rsidRDefault="008943F3" w:rsidP="008943F3">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080987F6" w14:textId="77777777" w:rsidR="00814177" w:rsidRPr="00391F0A" w:rsidRDefault="00814177" w:rsidP="00814177">
            <w:pPr>
              <w:pStyle w:val="ListParagraph"/>
              <w:numPr>
                <w:ilvl w:val="0"/>
                <w:numId w:val="35"/>
              </w:numPr>
              <w:rPr>
                <w:rFonts w:ascii="Calibri" w:hAnsi="Calibri" w:cs="Calibri"/>
                <w:i/>
                <w:lang w:val="en-US"/>
              </w:rPr>
            </w:pPr>
            <w:r w:rsidRPr="00391F0A">
              <w:rPr>
                <w:rFonts w:ascii="Calibri" w:hAnsi="Calibri" w:cs="Calibri"/>
                <w:i/>
                <w:lang w:val="en-US"/>
              </w:rPr>
              <w:t>External examiner reports; and the institution’s responses to these</w:t>
            </w:r>
          </w:p>
          <w:p w14:paraId="70B1A8F4" w14:textId="77777777" w:rsidR="007066D1" w:rsidRPr="00391F0A" w:rsidRDefault="00814177" w:rsidP="00814177">
            <w:pPr>
              <w:pStyle w:val="ListParagraph"/>
              <w:numPr>
                <w:ilvl w:val="0"/>
                <w:numId w:val="35"/>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6AAB8882" w14:textId="77777777" w:rsidR="00BA6F53" w:rsidRPr="00391F0A" w:rsidRDefault="00BA6F53" w:rsidP="00F807DD">
            <w:pPr>
              <w:rPr>
                <w:rFonts w:ascii="Calibri" w:hAnsi="Calibri" w:cs="Calibri"/>
                <w:sz w:val="22"/>
                <w:lang w:val="en-US"/>
              </w:rPr>
            </w:pPr>
          </w:p>
          <w:p w14:paraId="51A0C468" w14:textId="77777777" w:rsidR="00BA6F53" w:rsidRPr="00391F0A" w:rsidRDefault="00BA6F53" w:rsidP="00F807DD">
            <w:pPr>
              <w:rPr>
                <w:rFonts w:ascii="Calibri" w:hAnsi="Calibri" w:cs="Calibri"/>
                <w:sz w:val="22"/>
                <w:lang w:val="en-US"/>
              </w:rPr>
            </w:pPr>
          </w:p>
          <w:p w14:paraId="1F9BBA2D" w14:textId="77777777" w:rsidR="00715A34" w:rsidRPr="00391F0A" w:rsidRDefault="00715A34" w:rsidP="00F807DD">
            <w:pPr>
              <w:rPr>
                <w:rFonts w:ascii="Calibri" w:hAnsi="Calibri" w:cs="Calibri"/>
                <w:sz w:val="22"/>
                <w:lang w:val="en-US"/>
              </w:rPr>
            </w:pPr>
          </w:p>
        </w:tc>
        <w:tc>
          <w:tcPr>
            <w:tcW w:w="1288" w:type="pct"/>
          </w:tcPr>
          <w:p w14:paraId="34421582" w14:textId="77777777" w:rsidR="007066D1" w:rsidRPr="002F0281" w:rsidRDefault="007066D1" w:rsidP="00F807DD">
            <w:pPr>
              <w:rPr>
                <w:rFonts w:ascii="Calibri" w:hAnsi="Calibri" w:cs="Calibri"/>
                <w:sz w:val="22"/>
                <w:lang w:val="en-US"/>
              </w:rPr>
            </w:pPr>
          </w:p>
        </w:tc>
      </w:tr>
      <w:tr w:rsidR="008C4A20" w:rsidRPr="00CE1AFE" w14:paraId="21E9DE0B" w14:textId="77777777" w:rsidTr="00754E61">
        <w:trPr>
          <w:cantSplit/>
        </w:trPr>
        <w:tc>
          <w:tcPr>
            <w:tcW w:w="214" w:type="pct"/>
            <w:shd w:val="clear" w:color="auto" w:fill="auto"/>
            <w:tcMar>
              <w:top w:w="57" w:type="dxa"/>
              <w:bottom w:w="57" w:type="dxa"/>
            </w:tcMar>
            <w:vAlign w:val="center"/>
          </w:tcPr>
          <w:p w14:paraId="3CD2F2BD" w14:textId="77777777" w:rsidR="008C4A20" w:rsidRPr="008C4A20" w:rsidRDefault="008C4A20" w:rsidP="00754E61">
            <w:pPr>
              <w:rPr>
                <w:rFonts w:ascii="Calibri" w:hAnsi="Calibri" w:cs="Calibri"/>
                <w:b/>
                <w:sz w:val="24"/>
                <w:lang w:val="en-US"/>
              </w:rPr>
            </w:pPr>
            <w:r>
              <w:rPr>
                <w:rFonts w:ascii="Calibri" w:hAnsi="Calibri" w:cs="Calibri"/>
                <w:b/>
                <w:sz w:val="24"/>
                <w:lang w:val="en-US"/>
              </w:rPr>
              <w:t>10</w:t>
            </w:r>
          </w:p>
        </w:tc>
        <w:tc>
          <w:tcPr>
            <w:tcW w:w="4786" w:type="pct"/>
            <w:gridSpan w:val="3"/>
            <w:shd w:val="clear" w:color="auto" w:fill="auto"/>
            <w:tcMar>
              <w:top w:w="57" w:type="dxa"/>
              <w:bottom w:w="57" w:type="dxa"/>
            </w:tcMar>
            <w:vAlign w:val="center"/>
          </w:tcPr>
          <w:p w14:paraId="03B71694"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That the institution is committed to maintaining and, where appropriate, enhancing its provision relating to the matters listed above for the future period of prescription.</w:t>
            </w:r>
          </w:p>
        </w:tc>
      </w:tr>
      <w:tr w:rsidR="00220FE5" w:rsidRPr="002F0281" w14:paraId="79F522F9" w14:textId="77777777" w:rsidTr="007F0FB6">
        <w:trPr>
          <w:cantSplit/>
        </w:trPr>
        <w:tc>
          <w:tcPr>
            <w:tcW w:w="214" w:type="pct"/>
            <w:shd w:val="clear" w:color="auto" w:fill="auto"/>
            <w:tcMar>
              <w:top w:w="57" w:type="dxa"/>
              <w:bottom w:w="57" w:type="dxa"/>
            </w:tcMar>
          </w:tcPr>
          <w:p w14:paraId="23F82144" w14:textId="77777777" w:rsidR="007066D1" w:rsidRPr="002F0281" w:rsidRDefault="008C4A20" w:rsidP="00F807DD">
            <w:pPr>
              <w:rPr>
                <w:rFonts w:ascii="Calibri" w:hAnsi="Calibri" w:cs="Calibri"/>
                <w:sz w:val="22"/>
                <w:lang w:val="en-US"/>
              </w:rPr>
            </w:pPr>
            <w:r w:rsidRPr="002F0281">
              <w:rPr>
                <w:rFonts w:ascii="Calibri" w:hAnsi="Calibri" w:cs="Calibri"/>
                <w:sz w:val="22"/>
                <w:lang w:val="en-US"/>
              </w:rPr>
              <w:t>10.1</w:t>
            </w:r>
          </w:p>
        </w:tc>
        <w:tc>
          <w:tcPr>
            <w:tcW w:w="920" w:type="pct"/>
            <w:shd w:val="clear" w:color="auto" w:fill="auto"/>
            <w:tcMar>
              <w:top w:w="57" w:type="dxa"/>
              <w:bottom w:w="57" w:type="dxa"/>
            </w:tcMar>
          </w:tcPr>
          <w:p w14:paraId="0120FC4F"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 xml:space="preserve">What are the institution’s plans (departmental, expansion </w:t>
            </w:r>
            <w:proofErr w:type="spellStart"/>
            <w:r w:rsidRPr="002F0281">
              <w:rPr>
                <w:rFonts w:ascii="Calibri" w:hAnsi="Calibri" w:cs="Calibri"/>
                <w:sz w:val="22"/>
                <w:lang w:val="en-US"/>
              </w:rPr>
              <w:t>etc</w:t>
            </w:r>
            <w:proofErr w:type="spellEnd"/>
            <w:r w:rsidRPr="002F0281">
              <w:rPr>
                <w:rFonts w:ascii="Calibri" w:hAnsi="Calibri" w:cs="Calibri"/>
                <w:sz w:val="22"/>
                <w:lang w:val="en-US"/>
              </w:rPr>
              <w:t>) during the period of prescription sought; and how will the resource requirements for those plans be met and maintained?</w:t>
            </w:r>
          </w:p>
        </w:tc>
        <w:tc>
          <w:tcPr>
            <w:tcW w:w="2578" w:type="pct"/>
            <w:shd w:val="clear" w:color="auto" w:fill="auto"/>
            <w:tcMar>
              <w:top w:w="57" w:type="dxa"/>
              <w:bottom w:w="57" w:type="dxa"/>
            </w:tcMar>
          </w:tcPr>
          <w:p w14:paraId="697C0491" w14:textId="77777777" w:rsidR="008943F3" w:rsidRPr="00391F0A" w:rsidRDefault="008943F3" w:rsidP="008943F3">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55C80C69" w14:textId="77777777" w:rsidR="008943F3" w:rsidRPr="00391F0A" w:rsidRDefault="00AB70CE" w:rsidP="00DA6645">
            <w:pPr>
              <w:pStyle w:val="ListParagraph"/>
              <w:numPr>
                <w:ilvl w:val="0"/>
                <w:numId w:val="36"/>
              </w:numPr>
              <w:rPr>
                <w:rFonts w:ascii="Calibri" w:hAnsi="Calibri" w:cs="Calibri"/>
                <w:i/>
                <w:lang w:val="en-US"/>
              </w:rPr>
            </w:pPr>
            <w:r w:rsidRPr="00391F0A">
              <w:rPr>
                <w:rFonts w:ascii="Calibri" w:hAnsi="Calibri" w:cs="Calibri"/>
                <w:i/>
                <w:lang w:val="en-US"/>
              </w:rPr>
              <w:t>Details of any changes planned or anticipated during the period of prescription sought that will directly or indirectly affect the qualification</w:t>
            </w:r>
            <w:r w:rsidR="00A641A1" w:rsidRPr="00391F0A">
              <w:rPr>
                <w:rFonts w:ascii="Calibri" w:hAnsi="Calibri" w:cs="Calibri"/>
                <w:i/>
                <w:lang w:val="en-US"/>
              </w:rPr>
              <w:t>(</w:t>
            </w:r>
            <w:r w:rsidRPr="00391F0A">
              <w:rPr>
                <w:rFonts w:ascii="Calibri" w:hAnsi="Calibri" w:cs="Calibri"/>
                <w:i/>
                <w:lang w:val="en-US"/>
              </w:rPr>
              <w:t>s</w:t>
            </w:r>
            <w:r w:rsidR="00A641A1" w:rsidRPr="00391F0A">
              <w:rPr>
                <w:rFonts w:ascii="Calibri" w:hAnsi="Calibri" w:cs="Calibri"/>
                <w:i/>
                <w:lang w:val="en-US"/>
              </w:rPr>
              <w:t>)</w:t>
            </w:r>
            <w:r w:rsidRPr="00391F0A">
              <w:rPr>
                <w:rFonts w:ascii="Calibri" w:hAnsi="Calibri" w:cs="Calibri"/>
                <w:i/>
                <w:lang w:val="en-US"/>
              </w:rPr>
              <w:t>; and how the institution will ensure that the resourcing of the qualification</w:t>
            </w:r>
            <w:r w:rsidR="00A641A1" w:rsidRPr="00391F0A">
              <w:rPr>
                <w:rFonts w:ascii="Calibri" w:hAnsi="Calibri" w:cs="Calibri"/>
                <w:i/>
                <w:lang w:val="en-US"/>
              </w:rPr>
              <w:t>(</w:t>
            </w:r>
            <w:r w:rsidRPr="00391F0A">
              <w:rPr>
                <w:rFonts w:ascii="Calibri" w:hAnsi="Calibri" w:cs="Calibri"/>
                <w:i/>
                <w:lang w:val="en-US"/>
              </w:rPr>
              <w:t>s</w:t>
            </w:r>
            <w:r w:rsidR="00A641A1" w:rsidRPr="00391F0A">
              <w:rPr>
                <w:rFonts w:ascii="Calibri" w:hAnsi="Calibri" w:cs="Calibri"/>
                <w:i/>
                <w:lang w:val="en-US"/>
              </w:rPr>
              <w:t>)</w:t>
            </w:r>
            <w:r w:rsidRPr="00391F0A">
              <w:rPr>
                <w:rFonts w:ascii="Calibri" w:hAnsi="Calibri" w:cs="Calibri"/>
                <w:i/>
                <w:lang w:val="en-US"/>
              </w:rPr>
              <w:t xml:space="preserve"> is maintained or improved</w:t>
            </w:r>
          </w:p>
          <w:p w14:paraId="7691065C" w14:textId="77777777" w:rsidR="00ED6CD1" w:rsidRPr="00391F0A" w:rsidRDefault="00ED6CD1" w:rsidP="00DA6645">
            <w:pPr>
              <w:pStyle w:val="ListParagraph"/>
              <w:numPr>
                <w:ilvl w:val="0"/>
                <w:numId w:val="36"/>
              </w:numPr>
              <w:rPr>
                <w:rFonts w:ascii="Calibri" w:hAnsi="Calibri" w:cs="Calibri"/>
                <w:i/>
                <w:lang w:val="en-US"/>
              </w:rPr>
            </w:pPr>
            <w:r w:rsidRPr="00391F0A">
              <w:rPr>
                <w:rFonts w:ascii="Calibri" w:hAnsi="Calibri" w:cs="Calibri"/>
                <w:i/>
                <w:lang w:val="en-US"/>
              </w:rPr>
              <w:t>Student/candidate numbers for each qualification (including projected numbers for forthcoming years)</w:t>
            </w:r>
          </w:p>
          <w:p w14:paraId="34ADFF0B" w14:textId="77777777" w:rsidR="00ED6CD1" w:rsidRPr="00391F0A" w:rsidRDefault="00ED6CD1" w:rsidP="00DA6645">
            <w:pPr>
              <w:pStyle w:val="ListParagraph"/>
              <w:numPr>
                <w:ilvl w:val="0"/>
                <w:numId w:val="36"/>
              </w:numPr>
              <w:rPr>
                <w:rFonts w:ascii="Calibri" w:hAnsi="Calibri" w:cs="Calibri"/>
                <w:i/>
                <w:lang w:val="en-US"/>
              </w:rPr>
            </w:pPr>
            <w:r w:rsidRPr="00391F0A">
              <w:rPr>
                <w:rFonts w:ascii="Calibri" w:hAnsi="Calibri" w:cs="Calibri"/>
                <w:i/>
                <w:lang w:val="en-US"/>
              </w:rPr>
              <w:t>Details of any recent or forthcoming changes to staff structure or numbers</w:t>
            </w:r>
          </w:p>
          <w:p w14:paraId="121E1A26" w14:textId="77777777" w:rsidR="00DA6645" w:rsidRPr="00391F0A" w:rsidRDefault="00DA6645" w:rsidP="00DA6645">
            <w:pPr>
              <w:pStyle w:val="ListParagraph"/>
              <w:numPr>
                <w:ilvl w:val="0"/>
                <w:numId w:val="36"/>
              </w:numPr>
              <w:rPr>
                <w:rFonts w:ascii="Calibri" w:hAnsi="Calibri" w:cs="Calibri"/>
                <w:sz w:val="22"/>
                <w:lang w:val="en-US"/>
              </w:rPr>
            </w:pPr>
            <w:r w:rsidRPr="00391F0A">
              <w:rPr>
                <w:rFonts w:ascii="Calibri" w:hAnsi="Calibri" w:cs="Calibri"/>
                <w:i/>
                <w:lang w:val="en-US"/>
              </w:rPr>
              <w:t>Details of any recent or forthcoming changes to resources</w:t>
            </w:r>
          </w:p>
          <w:p w14:paraId="27DDCC6B" w14:textId="77777777" w:rsidR="00AB70CE" w:rsidRPr="00391F0A" w:rsidRDefault="00AB70CE" w:rsidP="00DA6645">
            <w:pPr>
              <w:rPr>
                <w:rFonts w:ascii="Calibri" w:hAnsi="Calibri" w:cs="Calibri"/>
                <w:sz w:val="22"/>
                <w:lang w:val="en-US"/>
              </w:rPr>
            </w:pPr>
          </w:p>
          <w:p w14:paraId="02F7E996" w14:textId="77777777" w:rsidR="007724DF" w:rsidRPr="00391F0A" w:rsidRDefault="007724DF" w:rsidP="002913E8">
            <w:pPr>
              <w:rPr>
                <w:rFonts w:ascii="Calibri" w:hAnsi="Calibri" w:cs="Calibri"/>
                <w:sz w:val="22"/>
                <w:lang w:val="en-US"/>
              </w:rPr>
            </w:pPr>
          </w:p>
          <w:p w14:paraId="7BC8C241" w14:textId="77777777" w:rsidR="007724DF" w:rsidRPr="00391F0A" w:rsidRDefault="007724DF" w:rsidP="002913E8">
            <w:pPr>
              <w:rPr>
                <w:rFonts w:ascii="Calibri" w:hAnsi="Calibri" w:cs="Calibri"/>
                <w:b/>
                <w:sz w:val="22"/>
                <w:lang w:val="en-US"/>
              </w:rPr>
            </w:pPr>
          </w:p>
        </w:tc>
        <w:tc>
          <w:tcPr>
            <w:tcW w:w="1288" w:type="pct"/>
          </w:tcPr>
          <w:p w14:paraId="5FD1429B" w14:textId="77777777" w:rsidR="007066D1" w:rsidRPr="002F0281" w:rsidRDefault="007066D1" w:rsidP="00F807DD">
            <w:pPr>
              <w:rPr>
                <w:rFonts w:ascii="Calibri" w:hAnsi="Calibri" w:cs="Calibri"/>
                <w:sz w:val="22"/>
                <w:lang w:val="en-US"/>
              </w:rPr>
            </w:pPr>
          </w:p>
        </w:tc>
      </w:tr>
      <w:tr w:rsidR="00220FE5" w:rsidRPr="00CE1AFE" w14:paraId="5A049922" w14:textId="77777777" w:rsidTr="00D57C8D">
        <w:trPr>
          <w:cantSplit/>
          <w:trHeight w:val="2551"/>
        </w:trPr>
        <w:tc>
          <w:tcPr>
            <w:tcW w:w="214" w:type="pct"/>
            <w:shd w:val="clear" w:color="auto" w:fill="auto"/>
            <w:tcMar>
              <w:top w:w="57" w:type="dxa"/>
              <w:bottom w:w="57" w:type="dxa"/>
            </w:tcMar>
          </w:tcPr>
          <w:p w14:paraId="4C4BB586" w14:textId="77777777" w:rsidR="007066D1" w:rsidRPr="002F0281" w:rsidRDefault="008C4A20" w:rsidP="00F807DD">
            <w:pPr>
              <w:rPr>
                <w:rFonts w:ascii="Calibri" w:hAnsi="Calibri" w:cs="Calibri"/>
                <w:sz w:val="22"/>
                <w:lang w:val="en-US"/>
              </w:rPr>
            </w:pPr>
            <w:r w:rsidRPr="002F0281">
              <w:rPr>
                <w:rFonts w:ascii="Calibri" w:hAnsi="Calibri" w:cs="Calibri"/>
                <w:sz w:val="22"/>
                <w:lang w:val="en-US"/>
              </w:rPr>
              <w:lastRenderedPageBreak/>
              <w:t>10.2</w:t>
            </w:r>
          </w:p>
        </w:tc>
        <w:tc>
          <w:tcPr>
            <w:tcW w:w="920" w:type="pct"/>
            <w:shd w:val="clear" w:color="auto" w:fill="auto"/>
            <w:tcMar>
              <w:top w:w="57" w:type="dxa"/>
              <w:bottom w:w="57" w:type="dxa"/>
            </w:tcMar>
          </w:tcPr>
          <w:p w14:paraId="0F7FB451"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Has a statement of support from the Vice-Chancellor (or equivalent) been provided which outlines the institution’s future commitment to the qualification</w:t>
            </w:r>
            <w:r w:rsidR="00A641A1" w:rsidRPr="002F0281">
              <w:rPr>
                <w:rFonts w:ascii="Calibri" w:hAnsi="Calibri" w:cs="Calibri"/>
                <w:sz w:val="22"/>
                <w:lang w:val="en-US"/>
              </w:rPr>
              <w:t>(s)</w:t>
            </w:r>
            <w:r w:rsidRPr="002F0281">
              <w:rPr>
                <w:rFonts w:ascii="Calibri" w:hAnsi="Calibri" w:cs="Calibri"/>
                <w:sz w:val="22"/>
                <w:lang w:val="en-US"/>
              </w:rPr>
              <w:t>?</w:t>
            </w:r>
          </w:p>
        </w:tc>
        <w:tc>
          <w:tcPr>
            <w:tcW w:w="2578" w:type="pct"/>
            <w:shd w:val="clear" w:color="auto" w:fill="auto"/>
            <w:tcMar>
              <w:top w:w="57" w:type="dxa"/>
              <w:bottom w:w="57" w:type="dxa"/>
            </w:tcMar>
          </w:tcPr>
          <w:p w14:paraId="31354AB6" w14:textId="77777777" w:rsidR="008943F3" w:rsidRPr="00391F0A" w:rsidRDefault="008943F3" w:rsidP="004E35E0">
            <w:pPr>
              <w:rPr>
                <w:rFonts w:ascii="Calibri" w:hAnsi="Calibri" w:cs="Calibri"/>
                <w:i/>
                <w:lang w:val="en-US"/>
              </w:rPr>
            </w:pPr>
            <w:proofErr w:type="gramStart"/>
            <w:r w:rsidRPr="00391F0A">
              <w:rPr>
                <w:rFonts w:ascii="Calibri" w:hAnsi="Calibri" w:cs="Calibri"/>
                <w:i/>
                <w:lang w:val="en-US"/>
              </w:rPr>
              <w:t>Particular evidence</w:t>
            </w:r>
            <w:proofErr w:type="gramEnd"/>
            <w:r w:rsidRPr="00391F0A">
              <w:rPr>
                <w:rFonts w:ascii="Calibri" w:hAnsi="Calibri" w:cs="Calibri"/>
                <w:i/>
                <w:lang w:val="en-US"/>
              </w:rPr>
              <w:t xml:space="preserve"> expected:</w:t>
            </w:r>
          </w:p>
          <w:p w14:paraId="6480064D" w14:textId="77777777" w:rsidR="00DA6645" w:rsidRPr="00391F0A" w:rsidRDefault="00DA6645" w:rsidP="00DA6645">
            <w:pPr>
              <w:pStyle w:val="ListParagraph"/>
              <w:numPr>
                <w:ilvl w:val="0"/>
                <w:numId w:val="37"/>
              </w:numPr>
              <w:rPr>
                <w:rFonts w:ascii="Calibri" w:hAnsi="Calibri" w:cs="Calibri"/>
                <w:i/>
                <w:sz w:val="22"/>
                <w:lang w:val="en-US"/>
              </w:rPr>
            </w:pPr>
            <w:r w:rsidRPr="00391F0A">
              <w:rPr>
                <w:rFonts w:ascii="Calibri" w:hAnsi="Calibri" w:cs="Calibri"/>
                <w:i/>
                <w:lang w:val="en-US"/>
              </w:rPr>
              <w:t xml:space="preserve">Statement from the Vice-Chancellor (or equivalent) setting out how the wider institution will support the </w:t>
            </w:r>
            <w:proofErr w:type="gramStart"/>
            <w:r w:rsidRPr="00391F0A">
              <w:rPr>
                <w:rFonts w:ascii="Calibri" w:hAnsi="Calibri" w:cs="Calibri"/>
                <w:i/>
                <w:lang w:val="en-US"/>
              </w:rPr>
              <w:t>School</w:t>
            </w:r>
            <w:proofErr w:type="gramEnd"/>
            <w:r w:rsidRPr="00391F0A">
              <w:rPr>
                <w:rFonts w:ascii="Calibri" w:hAnsi="Calibri" w:cs="Calibri"/>
                <w:i/>
                <w:lang w:val="en-US"/>
              </w:rPr>
              <w:t xml:space="preserve"> and qualification</w:t>
            </w:r>
            <w:r w:rsidR="00A641A1" w:rsidRPr="00391F0A">
              <w:rPr>
                <w:rFonts w:ascii="Calibri" w:hAnsi="Calibri" w:cs="Calibri"/>
                <w:i/>
                <w:lang w:val="en-US"/>
              </w:rPr>
              <w:t>(</w:t>
            </w:r>
            <w:r w:rsidRPr="00391F0A">
              <w:rPr>
                <w:rFonts w:ascii="Calibri" w:hAnsi="Calibri" w:cs="Calibri"/>
                <w:i/>
                <w:lang w:val="en-US"/>
              </w:rPr>
              <w:t>s</w:t>
            </w:r>
            <w:r w:rsidR="00A641A1" w:rsidRPr="00391F0A">
              <w:rPr>
                <w:rFonts w:ascii="Calibri" w:hAnsi="Calibri" w:cs="Calibri"/>
                <w:i/>
                <w:lang w:val="en-US"/>
              </w:rPr>
              <w:t>)</w:t>
            </w:r>
            <w:r w:rsidRPr="00391F0A">
              <w:rPr>
                <w:rFonts w:ascii="Calibri" w:hAnsi="Calibri" w:cs="Calibri"/>
                <w:i/>
                <w:lang w:val="en-US"/>
              </w:rPr>
              <w:t xml:space="preserve"> during the period of prescription sought </w:t>
            </w:r>
          </w:p>
          <w:p w14:paraId="1E7E9E2D" w14:textId="77777777" w:rsidR="00DA6645" w:rsidRPr="00391F0A" w:rsidRDefault="00DA6645" w:rsidP="004E35E0">
            <w:pPr>
              <w:rPr>
                <w:rFonts w:ascii="Calibri" w:hAnsi="Calibri" w:cs="Calibri"/>
                <w:sz w:val="22"/>
                <w:lang w:val="en-US"/>
              </w:rPr>
            </w:pPr>
          </w:p>
          <w:p w14:paraId="7A86F4E4" w14:textId="77777777" w:rsidR="00DA6645" w:rsidRPr="00391F0A" w:rsidRDefault="00DA6645" w:rsidP="004E35E0">
            <w:pPr>
              <w:rPr>
                <w:rFonts w:ascii="Calibri" w:hAnsi="Calibri" w:cs="Calibri"/>
                <w:sz w:val="22"/>
                <w:lang w:val="en-US"/>
              </w:rPr>
            </w:pPr>
          </w:p>
          <w:p w14:paraId="266DD926" w14:textId="77777777" w:rsidR="00715A34" w:rsidRPr="00391F0A" w:rsidRDefault="00715A34" w:rsidP="004E35E0">
            <w:pPr>
              <w:rPr>
                <w:rFonts w:ascii="Calibri" w:hAnsi="Calibri" w:cs="Calibri"/>
                <w:sz w:val="22"/>
                <w:lang w:val="en-US"/>
              </w:rPr>
            </w:pPr>
          </w:p>
        </w:tc>
        <w:tc>
          <w:tcPr>
            <w:tcW w:w="1288" w:type="pct"/>
          </w:tcPr>
          <w:p w14:paraId="5F304644" w14:textId="77777777" w:rsidR="007066D1" w:rsidRPr="002F0281" w:rsidRDefault="007066D1" w:rsidP="00F807DD">
            <w:pPr>
              <w:rPr>
                <w:rFonts w:ascii="Calibri" w:hAnsi="Calibri" w:cs="Calibri"/>
                <w:sz w:val="22"/>
                <w:lang w:val="en-US"/>
              </w:rPr>
            </w:pPr>
          </w:p>
        </w:tc>
      </w:tr>
    </w:tbl>
    <w:p w14:paraId="7D73A5E8" w14:textId="77777777" w:rsidR="004E3A17" w:rsidRDefault="004E3A17" w:rsidP="004E3A17">
      <w:pPr>
        <w:ind w:left="720" w:hanging="720"/>
      </w:pPr>
    </w:p>
    <w:p w14:paraId="58B0BF73" w14:textId="77777777" w:rsidR="00726B90" w:rsidRDefault="00726B90" w:rsidP="004E3A17">
      <w:pPr>
        <w:ind w:left="720" w:hanging="720"/>
      </w:pPr>
    </w:p>
    <w:p w14:paraId="0FAD7686" w14:textId="77777777" w:rsidR="00821294" w:rsidRDefault="00821294" w:rsidP="004E3A17">
      <w:pPr>
        <w:ind w:left="720" w:hanging="720"/>
      </w:pPr>
    </w:p>
    <w:p w14:paraId="0CA89AB2" w14:textId="77777777" w:rsidR="00821294" w:rsidRDefault="00821294">
      <w:r>
        <w:br w:type="page"/>
      </w:r>
    </w:p>
    <w:p w14:paraId="3B4351FE" w14:textId="6546EA7A" w:rsidR="00726B90" w:rsidRPr="008407EE" w:rsidRDefault="00715721" w:rsidP="008407EE">
      <w:pPr>
        <w:pStyle w:val="Heading2"/>
      </w:pPr>
      <w:r w:rsidRPr="008407EE">
        <w:lastRenderedPageBreak/>
        <w:t>9</w:t>
      </w:r>
      <w:r w:rsidR="00726B90" w:rsidRPr="008407EE">
        <w:t>.</w:t>
      </w:r>
      <w:r w:rsidR="00726B90" w:rsidRPr="008407EE">
        <w:tab/>
      </w:r>
      <w:r w:rsidR="00295657" w:rsidRPr="008407EE">
        <w:t>Additional</w:t>
      </w:r>
      <w:r w:rsidR="00726B90" w:rsidRPr="008407EE">
        <w:t xml:space="preserve"> information  </w:t>
      </w:r>
    </w:p>
    <w:p w14:paraId="20AD4103" w14:textId="77777777" w:rsidR="00726B90" w:rsidRDefault="00726B90" w:rsidP="004E3A17">
      <w:pPr>
        <w:ind w:left="720" w:hanging="720"/>
        <w:rPr>
          <w:rFonts w:ascii="Calibri" w:hAnsi="Calibri" w:cs="Calibri"/>
        </w:rPr>
      </w:pPr>
    </w:p>
    <w:p w14:paraId="31A3CB5C" w14:textId="77777777" w:rsidR="00295657" w:rsidRPr="002F0281" w:rsidRDefault="00295657" w:rsidP="00295657">
      <w:pPr>
        <w:rPr>
          <w:rFonts w:ascii="Calibri" w:hAnsi="Calibri" w:cs="Calibri"/>
          <w:sz w:val="22"/>
        </w:rPr>
      </w:pPr>
      <w:r w:rsidRPr="002F0281">
        <w:rPr>
          <w:rFonts w:ascii="Calibri" w:hAnsi="Calibri" w:cs="Calibri"/>
          <w:sz w:val="22"/>
        </w:rPr>
        <w:t xml:space="preserve">Please include below details of any additional information, core documentation and/or statements that should be brought to the attention of ARB and that is </w:t>
      </w:r>
      <w:r w:rsidRPr="002F0281">
        <w:rPr>
          <w:rFonts w:ascii="Calibri" w:hAnsi="Calibri" w:cs="Calibri"/>
          <w:b/>
          <w:sz w:val="22"/>
        </w:rPr>
        <w:t>not already</w:t>
      </w:r>
      <w:r w:rsidRPr="002F0281">
        <w:rPr>
          <w:rFonts w:ascii="Calibri" w:hAnsi="Calibri" w:cs="Calibri"/>
          <w:sz w:val="22"/>
        </w:rPr>
        <w:t xml:space="preserve"> </w:t>
      </w:r>
      <w:r w:rsidRPr="002F0281">
        <w:rPr>
          <w:rFonts w:ascii="Calibri" w:hAnsi="Calibri" w:cs="Calibri"/>
          <w:b/>
          <w:sz w:val="22"/>
        </w:rPr>
        <w:t>referenced elsewhere in this application form</w:t>
      </w:r>
      <w:r w:rsidRPr="002F0281">
        <w:rPr>
          <w:rFonts w:ascii="Calibri" w:hAnsi="Calibri" w:cs="Calibri"/>
          <w:sz w:val="22"/>
        </w:rPr>
        <w:t>.  Please make it clear whether this is relevant to all or specific named qualifications</w:t>
      </w:r>
      <w:r w:rsidR="007D4077" w:rsidRPr="002F0281">
        <w:rPr>
          <w:rFonts w:ascii="Calibri" w:hAnsi="Calibri" w:cs="Calibri"/>
          <w:sz w:val="22"/>
        </w:rPr>
        <w:t>;</w:t>
      </w:r>
      <w:r w:rsidR="00A201C8" w:rsidRPr="002F0281">
        <w:rPr>
          <w:rFonts w:ascii="Calibri" w:hAnsi="Calibri" w:cs="Calibri"/>
          <w:sz w:val="22"/>
        </w:rPr>
        <w:t xml:space="preserve"> and explain why that material is pertinent to the application and how it contributes to satisfying the objectives and factors for prescription</w:t>
      </w:r>
      <w:r w:rsidRPr="002F0281">
        <w:rPr>
          <w:rFonts w:ascii="Calibri" w:hAnsi="Calibri" w:cs="Calibri"/>
          <w:sz w:val="22"/>
        </w:rPr>
        <w:t>.</w:t>
      </w:r>
    </w:p>
    <w:p w14:paraId="73BD55E5" w14:textId="77777777" w:rsidR="00295657" w:rsidRPr="00C76216" w:rsidRDefault="00295657" w:rsidP="004E3A17">
      <w:pPr>
        <w:ind w:left="720" w:hanging="720"/>
        <w:rPr>
          <w:rFonts w:ascii="Calibri" w:hAnsi="Calibri" w:cs="Calibri"/>
        </w:rPr>
      </w:pPr>
    </w:p>
    <w:tbl>
      <w:tblPr>
        <w:tblStyle w:val="TableGrid"/>
        <w:tblW w:w="14884" w:type="dxa"/>
        <w:tblInd w:w="-34" w:type="dxa"/>
        <w:tblLook w:val="04A0" w:firstRow="1" w:lastRow="0" w:firstColumn="1" w:lastColumn="0" w:noHBand="0" w:noVBand="1"/>
      </w:tblPr>
      <w:tblGrid>
        <w:gridCol w:w="14884"/>
      </w:tblGrid>
      <w:tr w:rsidR="00C76216" w:rsidRPr="002F0281" w14:paraId="0D97B880" w14:textId="77777777" w:rsidTr="00C76216">
        <w:tc>
          <w:tcPr>
            <w:tcW w:w="14884" w:type="dxa"/>
            <w:tcMar>
              <w:top w:w="57" w:type="dxa"/>
              <w:bottom w:w="57" w:type="dxa"/>
            </w:tcMar>
          </w:tcPr>
          <w:p w14:paraId="41952B5A" w14:textId="77777777" w:rsidR="00C76216" w:rsidRPr="002F0281" w:rsidRDefault="00C76216" w:rsidP="004E3A17">
            <w:pPr>
              <w:rPr>
                <w:rFonts w:ascii="Calibri" w:hAnsi="Calibri" w:cs="Calibri"/>
                <w:sz w:val="22"/>
              </w:rPr>
            </w:pPr>
          </w:p>
          <w:p w14:paraId="12ACEA99" w14:textId="77777777" w:rsidR="00C76216" w:rsidRPr="002F0281" w:rsidRDefault="00C76216" w:rsidP="004E3A17">
            <w:pPr>
              <w:rPr>
                <w:rFonts w:ascii="Calibri" w:hAnsi="Calibri" w:cs="Calibri"/>
                <w:sz w:val="22"/>
              </w:rPr>
            </w:pPr>
          </w:p>
          <w:p w14:paraId="0EB0AD54" w14:textId="77777777" w:rsidR="00C76216" w:rsidRPr="002F0281" w:rsidRDefault="00C76216" w:rsidP="004E3A17">
            <w:pPr>
              <w:rPr>
                <w:rFonts w:ascii="Calibri" w:hAnsi="Calibri" w:cs="Calibri"/>
                <w:sz w:val="22"/>
              </w:rPr>
            </w:pPr>
          </w:p>
          <w:p w14:paraId="2AF61668" w14:textId="77777777" w:rsidR="00C76216" w:rsidRPr="002F0281" w:rsidRDefault="00C76216" w:rsidP="004E3A17">
            <w:pPr>
              <w:rPr>
                <w:rFonts w:ascii="Calibri" w:hAnsi="Calibri" w:cs="Calibri"/>
                <w:sz w:val="22"/>
              </w:rPr>
            </w:pPr>
          </w:p>
          <w:p w14:paraId="3DC651AC" w14:textId="77777777" w:rsidR="00C76216" w:rsidRPr="002F0281" w:rsidRDefault="00C76216" w:rsidP="004E3A17">
            <w:pPr>
              <w:rPr>
                <w:rFonts w:ascii="Calibri" w:hAnsi="Calibri" w:cs="Calibri"/>
                <w:sz w:val="22"/>
              </w:rPr>
            </w:pPr>
          </w:p>
          <w:p w14:paraId="7C380EAB" w14:textId="77777777" w:rsidR="00C76216" w:rsidRPr="002F0281" w:rsidRDefault="00C76216" w:rsidP="004E3A17">
            <w:pPr>
              <w:rPr>
                <w:rFonts w:ascii="Calibri" w:hAnsi="Calibri" w:cs="Calibri"/>
                <w:sz w:val="22"/>
              </w:rPr>
            </w:pPr>
          </w:p>
        </w:tc>
      </w:tr>
    </w:tbl>
    <w:p w14:paraId="108DBC14" w14:textId="77777777" w:rsidR="00C76216" w:rsidRDefault="00C76216" w:rsidP="004E3A17">
      <w:pPr>
        <w:ind w:left="720" w:hanging="720"/>
        <w:rPr>
          <w:rFonts w:ascii="Calibri" w:hAnsi="Calibri" w:cs="Calibri"/>
        </w:rPr>
      </w:pPr>
    </w:p>
    <w:p w14:paraId="2874F9DF" w14:textId="77777777" w:rsidR="00BE6294" w:rsidRPr="00C76216" w:rsidRDefault="00BE6294">
      <w:pPr>
        <w:rPr>
          <w:rFonts w:ascii="Calibri" w:hAnsi="Calibri" w:cs="Calibri"/>
          <w:szCs w:val="24"/>
        </w:rPr>
      </w:pPr>
    </w:p>
    <w:p w14:paraId="2AA2B91A" w14:textId="497D2838" w:rsidR="007C7DC4" w:rsidRPr="0031303A" w:rsidRDefault="00715721" w:rsidP="008407EE">
      <w:pPr>
        <w:pStyle w:val="Heading2"/>
      </w:pPr>
      <w:r>
        <w:t>10</w:t>
      </w:r>
      <w:r w:rsidR="007C7DC4" w:rsidRPr="0031303A">
        <w:t>.</w:t>
      </w:r>
      <w:r w:rsidR="007C7DC4" w:rsidRPr="0031303A">
        <w:tab/>
      </w:r>
      <w:r w:rsidR="007C7DC4">
        <w:t>Conflicts of interest</w:t>
      </w:r>
    </w:p>
    <w:p w14:paraId="3FA3F329" w14:textId="77777777" w:rsidR="007C7DC4" w:rsidRPr="0031303A" w:rsidRDefault="007C7DC4" w:rsidP="007C7DC4">
      <w:pPr>
        <w:ind w:left="720" w:hanging="720"/>
        <w:rPr>
          <w:rFonts w:ascii="Calibri" w:hAnsi="Calibri" w:cs="Calibri"/>
          <w:b/>
          <w:sz w:val="24"/>
          <w:szCs w:val="24"/>
        </w:rPr>
      </w:pPr>
    </w:p>
    <w:p w14:paraId="0FB44822" w14:textId="52633488" w:rsidR="007C7DC4" w:rsidRPr="002F0281" w:rsidRDefault="007C7DC4" w:rsidP="00FC3607">
      <w:pPr>
        <w:rPr>
          <w:rFonts w:ascii="Calibri" w:hAnsi="Calibri" w:cs="Calibri"/>
          <w:sz w:val="22"/>
        </w:rPr>
      </w:pPr>
      <w:r w:rsidRPr="002F0281">
        <w:rPr>
          <w:rFonts w:ascii="Calibri" w:hAnsi="Calibri" w:cs="Calibri"/>
          <w:sz w:val="22"/>
        </w:rPr>
        <w:t xml:space="preserve">If it is believed that any </w:t>
      </w:r>
      <w:hyperlink r:id="rId20" w:history="1">
        <w:r w:rsidRPr="002F0281">
          <w:rPr>
            <w:rStyle w:val="Hyperlink"/>
            <w:rFonts w:ascii="Calibri" w:hAnsi="Calibri" w:cs="Calibri"/>
            <w:sz w:val="22"/>
          </w:rPr>
          <w:t>Board members</w:t>
        </w:r>
      </w:hyperlink>
      <w:r w:rsidRPr="002F0281">
        <w:rPr>
          <w:rFonts w:ascii="Calibri" w:hAnsi="Calibri" w:cs="Calibri"/>
          <w:sz w:val="22"/>
        </w:rPr>
        <w:t xml:space="preserve">, </w:t>
      </w:r>
      <w:hyperlink r:id="rId21" w:history="1">
        <w:r w:rsidRPr="002F0281">
          <w:rPr>
            <w:rStyle w:val="Hyperlink"/>
            <w:rFonts w:ascii="Calibri" w:hAnsi="Calibri" w:cs="Calibri"/>
            <w:sz w:val="22"/>
          </w:rPr>
          <w:t>Prescription Committee members</w:t>
        </w:r>
      </w:hyperlink>
      <w:r w:rsidRPr="002F0281">
        <w:rPr>
          <w:rFonts w:ascii="Calibri" w:hAnsi="Calibri" w:cs="Calibri"/>
          <w:sz w:val="22"/>
        </w:rPr>
        <w:t xml:space="preserve"> or </w:t>
      </w:r>
      <w:hyperlink r:id="rId22" w:history="1">
        <w:r w:rsidR="00123BA3" w:rsidRPr="002F0281">
          <w:rPr>
            <w:rStyle w:val="Hyperlink"/>
            <w:rFonts w:ascii="Calibri" w:hAnsi="Calibri" w:cs="Calibri"/>
            <w:sz w:val="22"/>
          </w:rPr>
          <w:t xml:space="preserve">External </w:t>
        </w:r>
        <w:r w:rsidRPr="002F0281">
          <w:rPr>
            <w:rStyle w:val="Hyperlink"/>
            <w:rFonts w:ascii="Calibri" w:hAnsi="Calibri" w:cs="Calibri"/>
            <w:sz w:val="22"/>
          </w:rPr>
          <w:t>Advisers</w:t>
        </w:r>
      </w:hyperlink>
      <w:r w:rsidRPr="002F0281">
        <w:rPr>
          <w:rFonts w:ascii="Calibri" w:hAnsi="Calibri" w:cs="Calibri"/>
          <w:sz w:val="22"/>
        </w:rPr>
        <w:t xml:space="preserve"> ha</w:t>
      </w:r>
      <w:r w:rsidR="00F60093" w:rsidRPr="002F0281">
        <w:rPr>
          <w:rFonts w:ascii="Calibri" w:hAnsi="Calibri" w:cs="Calibri"/>
          <w:sz w:val="22"/>
        </w:rPr>
        <w:t>s</w:t>
      </w:r>
      <w:r w:rsidRPr="002F0281">
        <w:rPr>
          <w:rFonts w:ascii="Calibri" w:hAnsi="Calibri" w:cs="Calibri"/>
          <w:sz w:val="22"/>
        </w:rPr>
        <w:t xml:space="preserve"> a conflict/potential conflict of interest with the institution, please provide the details below.</w:t>
      </w:r>
      <w:r w:rsidR="008C4A20" w:rsidRPr="002F0281">
        <w:rPr>
          <w:rFonts w:ascii="Calibri" w:hAnsi="Calibri" w:cs="Calibri"/>
          <w:sz w:val="22"/>
        </w:rPr>
        <w:t xml:space="preserve">  Add additional lines, if necessary.</w:t>
      </w:r>
      <w:r w:rsidR="0061081F">
        <w:rPr>
          <w:rFonts w:ascii="Calibri" w:hAnsi="Calibri" w:cs="Calibri"/>
          <w:sz w:val="22"/>
        </w:rPr>
        <w:t xml:space="preserve">  Please state ‘N/A’</w:t>
      </w:r>
      <w:r w:rsidR="00C76FF1">
        <w:rPr>
          <w:rFonts w:ascii="Calibri" w:hAnsi="Calibri" w:cs="Calibri"/>
          <w:sz w:val="22"/>
        </w:rPr>
        <w:t xml:space="preserve"> if no conflicts/potential conflicts exist</w:t>
      </w:r>
      <w:r w:rsidR="0061081F">
        <w:rPr>
          <w:rFonts w:ascii="Calibri" w:hAnsi="Calibri" w:cs="Calibri"/>
          <w:sz w:val="22"/>
        </w:rPr>
        <w:t>.</w:t>
      </w:r>
    </w:p>
    <w:p w14:paraId="12400AD5" w14:textId="77777777" w:rsidR="007C7DC4" w:rsidRDefault="007C7DC4" w:rsidP="007C7DC4">
      <w:pPr>
        <w:rPr>
          <w:rFonts w:ascii="Calibri" w:hAnsi="Calibri" w:cs="Calibr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9215"/>
      </w:tblGrid>
      <w:tr w:rsidR="007C7DC4" w:rsidRPr="0031303A" w14:paraId="7906F10E" w14:textId="77777777" w:rsidTr="00C76216">
        <w:trPr>
          <w:trHeight w:val="371"/>
        </w:trPr>
        <w:tc>
          <w:tcPr>
            <w:tcW w:w="5669" w:type="dxa"/>
            <w:shd w:val="clear" w:color="auto" w:fill="auto"/>
            <w:tcMar>
              <w:top w:w="57" w:type="dxa"/>
              <w:bottom w:w="57" w:type="dxa"/>
            </w:tcMar>
          </w:tcPr>
          <w:p w14:paraId="3DEC55FC" w14:textId="77777777" w:rsidR="007C7DC4" w:rsidRPr="0031303A" w:rsidRDefault="007C7DC4" w:rsidP="00123BA3">
            <w:pPr>
              <w:rPr>
                <w:rFonts w:ascii="Calibri" w:hAnsi="Calibri" w:cs="Calibri"/>
                <w:b/>
              </w:rPr>
            </w:pPr>
            <w:r w:rsidRPr="002F0281">
              <w:rPr>
                <w:rFonts w:ascii="Calibri" w:hAnsi="Calibri" w:cs="Calibri"/>
                <w:b/>
                <w:sz w:val="22"/>
              </w:rPr>
              <w:t>Name of Board member/Prescription Committee member/</w:t>
            </w:r>
            <w:r w:rsidR="00123BA3" w:rsidRPr="002F0281">
              <w:rPr>
                <w:rFonts w:ascii="Calibri" w:hAnsi="Calibri" w:cs="Calibri"/>
                <w:b/>
                <w:sz w:val="22"/>
              </w:rPr>
              <w:t>External</w:t>
            </w:r>
            <w:r w:rsidRPr="002F0281">
              <w:rPr>
                <w:rFonts w:ascii="Calibri" w:hAnsi="Calibri" w:cs="Calibri"/>
                <w:b/>
                <w:sz w:val="22"/>
              </w:rPr>
              <w:t xml:space="preserve"> Adviser</w:t>
            </w:r>
          </w:p>
        </w:tc>
        <w:tc>
          <w:tcPr>
            <w:tcW w:w="9215" w:type="dxa"/>
            <w:shd w:val="clear" w:color="auto" w:fill="auto"/>
            <w:tcMar>
              <w:top w:w="57" w:type="dxa"/>
              <w:bottom w:w="57" w:type="dxa"/>
            </w:tcMar>
          </w:tcPr>
          <w:p w14:paraId="2EAB7EC3" w14:textId="77777777" w:rsidR="007C7DC4" w:rsidRPr="002F0281" w:rsidRDefault="007C7DC4" w:rsidP="001628C9">
            <w:pPr>
              <w:rPr>
                <w:rFonts w:ascii="Calibri" w:hAnsi="Calibri" w:cs="Calibri"/>
                <w:b/>
                <w:sz w:val="22"/>
              </w:rPr>
            </w:pPr>
            <w:r w:rsidRPr="002F0281">
              <w:rPr>
                <w:rFonts w:ascii="Calibri" w:hAnsi="Calibri" w:cs="Calibri"/>
                <w:b/>
                <w:sz w:val="22"/>
              </w:rPr>
              <w:t xml:space="preserve">Nature of conflict/potential conflict of interest </w:t>
            </w:r>
          </w:p>
          <w:p w14:paraId="042ACCFE" w14:textId="77777777" w:rsidR="006F5CE9" w:rsidRPr="006F5CE9" w:rsidRDefault="00F60093" w:rsidP="00F60093">
            <w:pPr>
              <w:rPr>
                <w:rFonts w:ascii="Calibri" w:hAnsi="Calibri" w:cs="Calibri"/>
              </w:rPr>
            </w:pPr>
            <w:r>
              <w:rPr>
                <w:rFonts w:ascii="Calibri" w:hAnsi="Calibri" w:cs="Calibri"/>
                <w:i/>
              </w:rPr>
              <w:t>In</w:t>
            </w:r>
            <w:r w:rsidR="006F5CE9">
              <w:rPr>
                <w:rFonts w:ascii="Calibri" w:hAnsi="Calibri" w:cs="Calibri"/>
                <w:i/>
              </w:rPr>
              <w:t>clude any dates where relevant, e.g. Part 1 external examiner September 2015 – August 2019</w:t>
            </w:r>
          </w:p>
        </w:tc>
      </w:tr>
      <w:tr w:rsidR="007C7DC4" w:rsidRPr="0031303A" w14:paraId="773CD90F" w14:textId="77777777" w:rsidTr="00760FA8">
        <w:trPr>
          <w:cantSplit/>
          <w:trHeight w:hRule="exact" w:val="567"/>
        </w:trPr>
        <w:tc>
          <w:tcPr>
            <w:tcW w:w="5669" w:type="dxa"/>
            <w:shd w:val="clear" w:color="auto" w:fill="auto"/>
            <w:tcMar>
              <w:top w:w="57" w:type="dxa"/>
              <w:bottom w:w="57" w:type="dxa"/>
            </w:tcMar>
            <w:vAlign w:val="center"/>
          </w:tcPr>
          <w:p w14:paraId="1A5A9C8D" w14:textId="77777777" w:rsidR="007C7DC4" w:rsidRPr="002F0281"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21348772" w14:textId="77777777" w:rsidR="007C7DC4" w:rsidRPr="002F0281" w:rsidRDefault="007C7DC4" w:rsidP="00760FA8">
            <w:pPr>
              <w:rPr>
                <w:rFonts w:ascii="Calibri" w:hAnsi="Calibri" w:cs="Calibri"/>
                <w:sz w:val="22"/>
                <w:szCs w:val="24"/>
              </w:rPr>
            </w:pPr>
          </w:p>
        </w:tc>
      </w:tr>
      <w:tr w:rsidR="007C7DC4" w:rsidRPr="0031303A" w14:paraId="6867FCFD" w14:textId="77777777" w:rsidTr="00760FA8">
        <w:trPr>
          <w:cantSplit/>
          <w:trHeight w:hRule="exact" w:val="567"/>
        </w:trPr>
        <w:tc>
          <w:tcPr>
            <w:tcW w:w="5669" w:type="dxa"/>
            <w:shd w:val="clear" w:color="auto" w:fill="auto"/>
            <w:tcMar>
              <w:top w:w="57" w:type="dxa"/>
              <w:bottom w:w="57" w:type="dxa"/>
            </w:tcMar>
            <w:vAlign w:val="center"/>
          </w:tcPr>
          <w:p w14:paraId="745FFA93" w14:textId="77777777" w:rsidR="007C7DC4" w:rsidRPr="002F0281"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211CC96C" w14:textId="77777777" w:rsidR="007C7DC4" w:rsidRPr="002F0281" w:rsidRDefault="007C7DC4" w:rsidP="00760FA8">
            <w:pPr>
              <w:rPr>
                <w:rFonts w:ascii="Calibri" w:hAnsi="Calibri" w:cs="Calibri"/>
                <w:sz w:val="22"/>
                <w:szCs w:val="24"/>
              </w:rPr>
            </w:pPr>
          </w:p>
        </w:tc>
      </w:tr>
      <w:tr w:rsidR="007C7DC4" w:rsidRPr="0031303A" w14:paraId="38E5EBD1" w14:textId="77777777" w:rsidTr="00760FA8">
        <w:trPr>
          <w:cantSplit/>
          <w:trHeight w:hRule="exact" w:val="567"/>
        </w:trPr>
        <w:tc>
          <w:tcPr>
            <w:tcW w:w="5669" w:type="dxa"/>
            <w:shd w:val="clear" w:color="auto" w:fill="auto"/>
            <w:tcMar>
              <w:top w:w="57" w:type="dxa"/>
              <w:bottom w:w="57" w:type="dxa"/>
            </w:tcMar>
            <w:vAlign w:val="center"/>
          </w:tcPr>
          <w:p w14:paraId="78615E0F" w14:textId="77777777" w:rsidR="007C7DC4" w:rsidRPr="002F0281"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4A6251B8" w14:textId="77777777" w:rsidR="007C7DC4" w:rsidRPr="002F0281" w:rsidRDefault="007C7DC4" w:rsidP="00760FA8">
            <w:pPr>
              <w:rPr>
                <w:rFonts w:ascii="Calibri" w:hAnsi="Calibri" w:cs="Calibri"/>
                <w:sz w:val="22"/>
                <w:szCs w:val="24"/>
              </w:rPr>
            </w:pPr>
          </w:p>
        </w:tc>
      </w:tr>
      <w:tr w:rsidR="007C7DC4" w:rsidRPr="0031303A" w14:paraId="421C0516" w14:textId="77777777" w:rsidTr="00760FA8">
        <w:trPr>
          <w:cantSplit/>
          <w:trHeight w:hRule="exact" w:val="567"/>
        </w:trPr>
        <w:tc>
          <w:tcPr>
            <w:tcW w:w="5669" w:type="dxa"/>
            <w:shd w:val="clear" w:color="auto" w:fill="auto"/>
            <w:tcMar>
              <w:top w:w="57" w:type="dxa"/>
              <w:bottom w:w="57" w:type="dxa"/>
            </w:tcMar>
            <w:vAlign w:val="center"/>
          </w:tcPr>
          <w:p w14:paraId="679480F2" w14:textId="77777777" w:rsidR="007C7DC4" w:rsidRPr="002F0281"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4723C3D1" w14:textId="77777777" w:rsidR="007C7DC4" w:rsidRPr="002F0281" w:rsidRDefault="007C7DC4" w:rsidP="00760FA8">
            <w:pPr>
              <w:rPr>
                <w:rFonts w:ascii="Calibri" w:hAnsi="Calibri" w:cs="Calibri"/>
                <w:sz w:val="22"/>
                <w:szCs w:val="24"/>
              </w:rPr>
            </w:pPr>
          </w:p>
        </w:tc>
      </w:tr>
    </w:tbl>
    <w:p w14:paraId="47FC06DE" w14:textId="77777777" w:rsidR="00B27914" w:rsidRDefault="00B27914" w:rsidP="007C7DC4">
      <w:pPr>
        <w:rPr>
          <w:rFonts w:ascii="Calibri" w:hAnsi="Calibri" w:cs="Calibri"/>
        </w:rPr>
      </w:pPr>
    </w:p>
    <w:p w14:paraId="2AA03F60" w14:textId="0C94D630" w:rsidR="00B13010" w:rsidRPr="0038219A" w:rsidRDefault="00B27914" w:rsidP="008407EE">
      <w:pPr>
        <w:pStyle w:val="Heading2"/>
      </w:pPr>
      <w:r>
        <w:lastRenderedPageBreak/>
        <w:t>1</w:t>
      </w:r>
      <w:r w:rsidR="00715721">
        <w:t>1</w:t>
      </w:r>
      <w:r w:rsidR="00B13010" w:rsidRPr="0038219A">
        <w:t>.</w:t>
      </w:r>
      <w:r w:rsidR="00B13010" w:rsidRPr="0038219A">
        <w:tab/>
        <w:t>Authorisation and statement that information provided is accurate, relevant and true</w:t>
      </w:r>
    </w:p>
    <w:p w14:paraId="60AC1FB6" w14:textId="77777777" w:rsidR="00164C4C" w:rsidRPr="001628C9" w:rsidRDefault="00164C4C">
      <w:pPr>
        <w:rPr>
          <w:rFonts w:ascii="Calibri" w:hAnsi="Calibri" w:cs="Calibri"/>
          <w:szCs w:val="24"/>
        </w:rPr>
      </w:pPr>
      <w:r w:rsidRPr="001628C9">
        <w:rPr>
          <w:rFonts w:ascii="Calibri" w:hAnsi="Calibri" w:cs="Calibri"/>
          <w:szCs w:val="24"/>
        </w:rPr>
        <w:tab/>
      </w:r>
    </w:p>
    <w:p w14:paraId="46498127" w14:textId="77777777" w:rsidR="00B13010" w:rsidRPr="002E727A" w:rsidRDefault="001628C9" w:rsidP="001628C9">
      <w:pPr>
        <w:rPr>
          <w:rFonts w:ascii="Calibri" w:hAnsi="Calibri" w:cs="Calibri"/>
          <w:sz w:val="22"/>
          <w:szCs w:val="24"/>
        </w:rPr>
      </w:pPr>
      <w:r w:rsidRPr="002E727A">
        <w:rPr>
          <w:rFonts w:ascii="Calibri" w:hAnsi="Calibri" w:cs="Calibri"/>
          <w:sz w:val="22"/>
          <w:szCs w:val="24"/>
        </w:rPr>
        <w:t>a.</w:t>
      </w:r>
      <w:r w:rsidRPr="002E727A">
        <w:rPr>
          <w:rFonts w:ascii="Calibri" w:hAnsi="Calibri" w:cs="Calibri"/>
          <w:sz w:val="22"/>
          <w:szCs w:val="24"/>
        </w:rPr>
        <w:tab/>
        <w:t xml:space="preserve">To be completed by the </w:t>
      </w:r>
      <w:r w:rsidR="002E727A" w:rsidRPr="002E727A">
        <w:rPr>
          <w:rFonts w:ascii="Calibri" w:hAnsi="Calibri" w:cs="Calibri"/>
          <w:sz w:val="22"/>
          <w:szCs w:val="24"/>
        </w:rPr>
        <w:t>Head of School (or equivalent)</w:t>
      </w:r>
      <w:r w:rsidRPr="002E727A">
        <w:rPr>
          <w:rFonts w:ascii="Calibri" w:hAnsi="Calibri" w:cs="Calibri"/>
          <w:sz w:val="22"/>
          <w:szCs w:val="24"/>
        </w:rPr>
        <w:t>.</w:t>
      </w:r>
    </w:p>
    <w:p w14:paraId="0CEC8E90" w14:textId="77777777" w:rsidR="00B13010" w:rsidRPr="0074283E" w:rsidRDefault="00B13010">
      <w:pPr>
        <w:rPr>
          <w:rFonts w:ascii="Calibri" w:hAnsi="Calibri" w:cs="Calibr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624"/>
      </w:tblGrid>
      <w:tr w:rsidR="001628C9" w:rsidRPr="0038219A" w14:paraId="4961B56C" w14:textId="77777777" w:rsidTr="002E6D1A">
        <w:tc>
          <w:tcPr>
            <w:tcW w:w="14884" w:type="dxa"/>
            <w:gridSpan w:val="2"/>
            <w:tcMar>
              <w:top w:w="57" w:type="dxa"/>
              <w:bottom w:w="57" w:type="dxa"/>
            </w:tcMar>
          </w:tcPr>
          <w:p w14:paraId="6A25D22C" w14:textId="77777777" w:rsidR="001628C9" w:rsidRPr="002E727A" w:rsidRDefault="001628C9" w:rsidP="002E6D1A">
            <w:pPr>
              <w:spacing w:after="120"/>
              <w:rPr>
                <w:rFonts w:ascii="Calibri" w:hAnsi="Calibri" w:cs="Calibri"/>
                <w:b/>
                <w:sz w:val="22"/>
                <w:szCs w:val="24"/>
              </w:rPr>
            </w:pPr>
            <w:r w:rsidRPr="002E727A">
              <w:rPr>
                <w:rFonts w:ascii="Calibri" w:hAnsi="Calibri" w:cs="Calibri"/>
                <w:b/>
                <w:sz w:val="22"/>
                <w:szCs w:val="24"/>
              </w:rPr>
              <w:t xml:space="preserve">I certify that the information contained within this application is accurate, relevant and </w:t>
            </w:r>
            <w:proofErr w:type="gramStart"/>
            <w:r w:rsidRPr="002E727A">
              <w:rPr>
                <w:rFonts w:ascii="Calibri" w:hAnsi="Calibri" w:cs="Calibri"/>
                <w:b/>
                <w:sz w:val="22"/>
                <w:szCs w:val="24"/>
              </w:rPr>
              <w:t>up-to-date</w:t>
            </w:r>
            <w:proofErr w:type="gramEnd"/>
            <w:r w:rsidR="00EC3422" w:rsidRPr="002E727A">
              <w:rPr>
                <w:rFonts w:ascii="Calibri" w:hAnsi="Calibri" w:cs="Calibri"/>
                <w:b/>
                <w:sz w:val="22"/>
                <w:szCs w:val="24"/>
              </w:rPr>
              <w:t>; and that the School of Architecture has approved this application and its contents.</w:t>
            </w:r>
          </w:p>
          <w:p w14:paraId="47FCD41A" w14:textId="77777777" w:rsidR="002E6D1A" w:rsidRPr="002E6D1A" w:rsidRDefault="002E6D1A">
            <w:pPr>
              <w:rPr>
                <w:rFonts w:ascii="Calibri" w:hAnsi="Calibri" w:cs="Calibri"/>
                <w:b/>
                <w:sz w:val="24"/>
                <w:szCs w:val="24"/>
              </w:rPr>
            </w:pPr>
            <w:r w:rsidRPr="002E727A">
              <w:rPr>
                <w:rFonts w:ascii="Calibri" w:hAnsi="Calibri" w:cs="Calibri"/>
                <w:b/>
                <w:sz w:val="22"/>
                <w:szCs w:val="24"/>
              </w:rPr>
              <w:t xml:space="preserve">I confirm that no changes will be made by the </w:t>
            </w:r>
            <w:proofErr w:type="gramStart"/>
            <w:r w:rsidRPr="002E727A">
              <w:rPr>
                <w:rFonts w:ascii="Calibri" w:hAnsi="Calibri" w:cs="Calibri"/>
                <w:b/>
                <w:sz w:val="22"/>
                <w:szCs w:val="24"/>
              </w:rPr>
              <w:t>School</w:t>
            </w:r>
            <w:proofErr w:type="gramEnd"/>
            <w:r w:rsidRPr="002E727A">
              <w:rPr>
                <w:rFonts w:ascii="Calibri" w:hAnsi="Calibri" w:cs="Calibri"/>
                <w:b/>
                <w:sz w:val="22"/>
                <w:szCs w:val="24"/>
              </w:rPr>
              <w:t>/institution to the institution’s application for prescription between the date of submission of the application and the date on which the Board issues its decision.</w:t>
            </w:r>
          </w:p>
        </w:tc>
      </w:tr>
      <w:tr w:rsidR="00B13010" w:rsidRPr="0038219A" w14:paraId="24AC1E84" w14:textId="77777777" w:rsidTr="00F537A9">
        <w:trPr>
          <w:trHeight w:val="454"/>
        </w:trPr>
        <w:tc>
          <w:tcPr>
            <w:tcW w:w="3260" w:type="dxa"/>
            <w:tcMar>
              <w:top w:w="57" w:type="dxa"/>
              <w:bottom w:w="57" w:type="dxa"/>
            </w:tcMar>
            <w:vAlign w:val="center"/>
          </w:tcPr>
          <w:p w14:paraId="4479D11E" w14:textId="77777777" w:rsidR="00B13010" w:rsidRPr="002E727A" w:rsidRDefault="00B13010" w:rsidP="00F537A9">
            <w:pPr>
              <w:rPr>
                <w:rFonts w:ascii="Calibri" w:hAnsi="Calibri" w:cs="Calibri"/>
                <w:b/>
                <w:sz w:val="22"/>
              </w:rPr>
            </w:pPr>
            <w:r w:rsidRPr="002E727A">
              <w:rPr>
                <w:rFonts w:ascii="Calibri" w:hAnsi="Calibri" w:cs="Calibri"/>
                <w:b/>
                <w:sz w:val="22"/>
              </w:rPr>
              <w:t>Signed</w:t>
            </w:r>
          </w:p>
        </w:tc>
        <w:tc>
          <w:tcPr>
            <w:tcW w:w="11624" w:type="dxa"/>
            <w:tcMar>
              <w:top w:w="57" w:type="dxa"/>
              <w:bottom w:w="57" w:type="dxa"/>
            </w:tcMar>
            <w:vAlign w:val="center"/>
          </w:tcPr>
          <w:p w14:paraId="1058406C" w14:textId="77777777" w:rsidR="00B13010" w:rsidRPr="002E727A" w:rsidRDefault="00B13010" w:rsidP="00F537A9">
            <w:pPr>
              <w:rPr>
                <w:rFonts w:ascii="Calibri" w:hAnsi="Calibri" w:cs="Calibri"/>
                <w:sz w:val="22"/>
              </w:rPr>
            </w:pPr>
          </w:p>
        </w:tc>
      </w:tr>
      <w:tr w:rsidR="00B13010" w:rsidRPr="0038219A" w14:paraId="73F88DDF" w14:textId="77777777" w:rsidTr="00F537A9">
        <w:trPr>
          <w:trHeight w:val="454"/>
        </w:trPr>
        <w:tc>
          <w:tcPr>
            <w:tcW w:w="3260" w:type="dxa"/>
            <w:tcMar>
              <w:top w:w="57" w:type="dxa"/>
              <w:bottom w:w="57" w:type="dxa"/>
            </w:tcMar>
            <w:vAlign w:val="center"/>
          </w:tcPr>
          <w:p w14:paraId="7A1B7907" w14:textId="77777777" w:rsidR="00B13010" w:rsidRPr="002E727A" w:rsidRDefault="00AF373E" w:rsidP="00F537A9">
            <w:pPr>
              <w:rPr>
                <w:rFonts w:ascii="Calibri" w:hAnsi="Calibri" w:cs="Calibri"/>
                <w:b/>
                <w:sz w:val="22"/>
              </w:rPr>
            </w:pPr>
            <w:r w:rsidRPr="002E727A">
              <w:rPr>
                <w:rFonts w:ascii="Calibri" w:hAnsi="Calibri" w:cs="Calibri"/>
                <w:b/>
                <w:sz w:val="22"/>
              </w:rPr>
              <w:t>Print name</w:t>
            </w:r>
          </w:p>
        </w:tc>
        <w:tc>
          <w:tcPr>
            <w:tcW w:w="11624" w:type="dxa"/>
            <w:tcMar>
              <w:top w:w="57" w:type="dxa"/>
              <w:bottom w:w="57" w:type="dxa"/>
            </w:tcMar>
            <w:vAlign w:val="center"/>
          </w:tcPr>
          <w:p w14:paraId="0AFF01E6" w14:textId="77777777" w:rsidR="00B13010" w:rsidRPr="002E727A" w:rsidRDefault="00B13010" w:rsidP="00F537A9">
            <w:pPr>
              <w:rPr>
                <w:rFonts w:ascii="Calibri" w:hAnsi="Calibri" w:cs="Calibri"/>
                <w:sz w:val="22"/>
              </w:rPr>
            </w:pPr>
          </w:p>
        </w:tc>
      </w:tr>
      <w:tr w:rsidR="00B13010" w:rsidRPr="0038219A" w14:paraId="44269392" w14:textId="77777777" w:rsidTr="00F537A9">
        <w:trPr>
          <w:trHeight w:val="454"/>
        </w:trPr>
        <w:tc>
          <w:tcPr>
            <w:tcW w:w="3260" w:type="dxa"/>
            <w:tcMar>
              <w:top w:w="57" w:type="dxa"/>
              <w:bottom w:w="57" w:type="dxa"/>
            </w:tcMar>
            <w:vAlign w:val="center"/>
          </w:tcPr>
          <w:p w14:paraId="2167A27E" w14:textId="77777777" w:rsidR="00B13010" w:rsidRPr="002E727A" w:rsidRDefault="00AF373E" w:rsidP="00F537A9">
            <w:pPr>
              <w:rPr>
                <w:rFonts w:ascii="Calibri" w:hAnsi="Calibri" w:cs="Calibri"/>
                <w:b/>
                <w:sz w:val="22"/>
              </w:rPr>
            </w:pPr>
            <w:r w:rsidRPr="002E727A">
              <w:rPr>
                <w:rFonts w:ascii="Calibri" w:hAnsi="Calibri" w:cs="Calibri"/>
                <w:b/>
                <w:sz w:val="22"/>
              </w:rPr>
              <w:t>Position held</w:t>
            </w:r>
          </w:p>
        </w:tc>
        <w:tc>
          <w:tcPr>
            <w:tcW w:w="11624" w:type="dxa"/>
            <w:tcMar>
              <w:top w:w="57" w:type="dxa"/>
              <w:bottom w:w="57" w:type="dxa"/>
            </w:tcMar>
            <w:vAlign w:val="center"/>
          </w:tcPr>
          <w:p w14:paraId="1FD186A1" w14:textId="77777777" w:rsidR="00B13010" w:rsidRPr="002E727A" w:rsidRDefault="00B13010" w:rsidP="00F537A9">
            <w:pPr>
              <w:rPr>
                <w:rFonts w:ascii="Calibri" w:hAnsi="Calibri" w:cs="Calibri"/>
                <w:sz w:val="22"/>
              </w:rPr>
            </w:pPr>
          </w:p>
        </w:tc>
      </w:tr>
      <w:tr w:rsidR="00B13010" w:rsidRPr="0038219A" w14:paraId="7A195D12" w14:textId="77777777" w:rsidTr="00F537A9">
        <w:trPr>
          <w:trHeight w:val="454"/>
        </w:trPr>
        <w:tc>
          <w:tcPr>
            <w:tcW w:w="3260" w:type="dxa"/>
            <w:tcMar>
              <w:top w:w="57" w:type="dxa"/>
              <w:bottom w:w="57" w:type="dxa"/>
            </w:tcMar>
            <w:vAlign w:val="center"/>
          </w:tcPr>
          <w:p w14:paraId="16F83403" w14:textId="77777777" w:rsidR="00B13010" w:rsidRPr="002E727A" w:rsidRDefault="00B13010" w:rsidP="00F537A9">
            <w:pPr>
              <w:rPr>
                <w:rFonts w:ascii="Calibri" w:hAnsi="Calibri" w:cs="Calibri"/>
                <w:b/>
                <w:sz w:val="22"/>
              </w:rPr>
            </w:pPr>
            <w:r w:rsidRPr="002E727A">
              <w:rPr>
                <w:rFonts w:ascii="Calibri" w:hAnsi="Calibri" w:cs="Calibri"/>
                <w:b/>
                <w:sz w:val="22"/>
              </w:rPr>
              <w:t>Date</w:t>
            </w:r>
          </w:p>
        </w:tc>
        <w:tc>
          <w:tcPr>
            <w:tcW w:w="11624" w:type="dxa"/>
            <w:tcMar>
              <w:top w:w="57" w:type="dxa"/>
              <w:bottom w:w="57" w:type="dxa"/>
            </w:tcMar>
            <w:vAlign w:val="center"/>
          </w:tcPr>
          <w:p w14:paraId="4AF0271D" w14:textId="77777777" w:rsidR="00B13010" w:rsidRPr="002E727A" w:rsidRDefault="00B13010" w:rsidP="00F537A9">
            <w:pPr>
              <w:rPr>
                <w:rFonts w:ascii="Calibri" w:hAnsi="Calibri" w:cs="Calibri"/>
                <w:sz w:val="22"/>
              </w:rPr>
            </w:pPr>
          </w:p>
        </w:tc>
      </w:tr>
    </w:tbl>
    <w:p w14:paraId="3A147E11" w14:textId="77777777" w:rsidR="00B13010" w:rsidRDefault="00B13010">
      <w:pPr>
        <w:rPr>
          <w:rFonts w:ascii="Calibri" w:hAnsi="Calibri" w:cs="Calibri"/>
        </w:rPr>
      </w:pPr>
    </w:p>
    <w:p w14:paraId="3F3515D6" w14:textId="77777777" w:rsidR="0074283E" w:rsidRDefault="0074283E">
      <w:pPr>
        <w:rPr>
          <w:rFonts w:ascii="Calibri" w:hAnsi="Calibri" w:cs="Calibri"/>
        </w:rPr>
      </w:pPr>
    </w:p>
    <w:p w14:paraId="72938D67" w14:textId="77777777" w:rsidR="0074283E" w:rsidRPr="002E727A" w:rsidRDefault="0074283E">
      <w:pPr>
        <w:rPr>
          <w:rFonts w:ascii="Calibri" w:hAnsi="Calibri" w:cs="Calibri"/>
          <w:sz w:val="22"/>
        </w:rPr>
      </w:pPr>
      <w:r w:rsidRPr="002E727A">
        <w:rPr>
          <w:rFonts w:ascii="Calibri" w:hAnsi="Calibri" w:cs="Calibri"/>
          <w:sz w:val="22"/>
        </w:rPr>
        <w:t>b.</w:t>
      </w:r>
      <w:r w:rsidRPr="002E727A">
        <w:rPr>
          <w:rFonts w:ascii="Calibri" w:hAnsi="Calibri" w:cs="Calibri"/>
          <w:sz w:val="22"/>
        </w:rPr>
        <w:tab/>
        <w:t>To be completed by a duly authorised representative of the institution.</w:t>
      </w:r>
    </w:p>
    <w:p w14:paraId="21A4A061" w14:textId="77777777" w:rsidR="00B13010" w:rsidRPr="0074283E" w:rsidRDefault="00B13010">
      <w:pPr>
        <w:ind w:left="720" w:hanging="720"/>
        <w:rPr>
          <w:rFonts w:ascii="Calibri" w:hAnsi="Calibri" w:cs="Calibri"/>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624"/>
      </w:tblGrid>
      <w:tr w:rsidR="0074283E" w:rsidRPr="0038219A" w14:paraId="57FCB49C" w14:textId="77777777" w:rsidTr="002E6D1A">
        <w:tc>
          <w:tcPr>
            <w:tcW w:w="14884" w:type="dxa"/>
            <w:gridSpan w:val="2"/>
            <w:tcMar>
              <w:top w:w="57" w:type="dxa"/>
              <w:bottom w:w="57" w:type="dxa"/>
            </w:tcMar>
          </w:tcPr>
          <w:p w14:paraId="43A97BBC" w14:textId="77777777" w:rsidR="0074283E" w:rsidRPr="002E727A" w:rsidRDefault="0074283E">
            <w:pPr>
              <w:rPr>
                <w:rFonts w:ascii="Calibri" w:hAnsi="Calibri" w:cs="Calibri"/>
                <w:b/>
                <w:sz w:val="22"/>
                <w:szCs w:val="22"/>
              </w:rPr>
            </w:pPr>
            <w:r w:rsidRPr="002E727A">
              <w:rPr>
                <w:rFonts w:ascii="Calibri" w:hAnsi="Calibri" w:cs="Calibri"/>
                <w:b/>
                <w:sz w:val="22"/>
                <w:szCs w:val="22"/>
              </w:rPr>
              <w:t xml:space="preserve">I confirm that the above signatory has been authorised to submit this application on behalf of the institution named in section </w:t>
            </w:r>
            <w:hyperlink w:anchor="Institution" w:history="1">
              <w:r w:rsidRPr="002E727A">
                <w:rPr>
                  <w:rStyle w:val="Hyperlink"/>
                  <w:rFonts w:ascii="Calibri" w:hAnsi="Calibri" w:cs="Calibri"/>
                  <w:b/>
                  <w:sz w:val="22"/>
                  <w:szCs w:val="22"/>
                </w:rPr>
                <w:t>1.1</w:t>
              </w:r>
            </w:hyperlink>
            <w:r w:rsidRPr="002E727A">
              <w:rPr>
                <w:rFonts w:ascii="Calibri" w:hAnsi="Calibri" w:cs="Calibri"/>
                <w:b/>
                <w:sz w:val="22"/>
                <w:szCs w:val="22"/>
              </w:rPr>
              <w:t xml:space="preserve"> above.</w:t>
            </w:r>
          </w:p>
        </w:tc>
      </w:tr>
      <w:tr w:rsidR="00B13010" w:rsidRPr="0038219A" w14:paraId="5462EBDD" w14:textId="77777777" w:rsidTr="00F537A9">
        <w:trPr>
          <w:trHeight w:val="454"/>
        </w:trPr>
        <w:tc>
          <w:tcPr>
            <w:tcW w:w="3260" w:type="dxa"/>
            <w:tcMar>
              <w:top w:w="57" w:type="dxa"/>
              <w:bottom w:w="57" w:type="dxa"/>
            </w:tcMar>
            <w:vAlign w:val="center"/>
          </w:tcPr>
          <w:p w14:paraId="14A9B24C" w14:textId="77777777" w:rsidR="00B13010" w:rsidRPr="002E727A" w:rsidRDefault="00B13010" w:rsidP="00F537A9">
            <w:pPr>
              <w:rPr>
                <w:rFonts w:ascii="Calibri" w:hAnsi="Calibri" w:cs="Calibri"/>
                <w:b/>
                <w:sz w:val="22"/>
              </w:rPr>
            </w:pPr>
            <w:r w:rsidRPr="002E727A">
              <w:rPr>
                <w:rFonts w:ascii="Calibri" w:hAnsi="Calibri" w:cs="Calibri"/>
                <w:b/>
                <w:sz w:val="22"/>
              </w:rPr>
              <w:t>Signed</w:t>
            </w:r>
          </w:p>
        </w:tc>
        <w:tc>
          <w:tcPr>
            <w:tcW w:w="11624" w:type="dxa"/>
            <w:tcMar>
              <w:top w:w="57" w:type="dxa"/>
              <w:bottom w:w="57" w:type="dxa"/>
            </w:tcMar>
            <w:vAlign w:val="center"/>
          </w:tcPr>
          <w:p w14:paraId="4D29B71F" w14:textId="77777777" w:rsidR="00B13010" w:rsidRPr="002E727A" w:rsidRDefault="00B13010" w:rsidP="00F537A9">
            <w:pPr>
              <w:rPr>
                <w:rFonts w:ascii="Calibri" w:hAnsi="Calibri" w:cs="Calibri"/>
                <w:sz w:val="22"/>
              </w:rPr>
            </w:pPr>
          </w:p>
        </w:tc>
      </w:tr>
      <w:tr w:rsidR="00B13010" w:rsidRPr="0038219A" w14:paraId="384AE7A8" w14:textId="77777777" w:rsidTr="00F537A9">
        <w:trPr>
          <w:trHeight w:val="454"/>
        </w:trPr>
        <w:tc>
          <w:tcPr>
            <w:tcW w:w="3260" w:type="dxa"/>
            <w:tcMar>
              <w:top w:w="57" w:type="dxa"/>
              <w:bottom w:w="57" w:type="dxa"/>
            </w:tcMar>
            <w:vAlign w:val="center"/>
          </w:tcPr>
          <w:p w14:paraId="71FF61B0" w14:textId="77777777" w:rsidR="00B13010" w:rsidRPr="002E727A" w:rsidRDefault="00AF373E" w:rsidP="00F537A9">
            <w:pPr>
              <w:rPr>
                <w:rFonts w:ascii="Calibri" w:hAnsi="Calibri" w:cs="Calibri"/>
                <w:b/>
                <w:sz w:val="22"/>
              </w:rPr>
            </w:pPr>
            <w:r w:rsidRPr="002E727A">
              <w:rPr>
                <w:rFonts w:ascii="Calibri" w:hAnsi="Calibri" w:cs="Calibri"/>
                <w:b/>
                <w:sz w:val="22"/>
              </w:rPr>
              <w:t>Print name</w:t>
            </w:r>
          </w:p>
        </w:tc>
        <w:tc>
          <w:tcPr>
            <w:tcW w:w="11624" w:type="dxa"/>
            <w:tcMar>
              <w:top w:w="57" w:type="dxa"/>
              <w:bottom w:w="57" w:type="dxa"/>
            </w:tcMar>
            <w:vAlign w:val="center"/>
          </w:tcPr>
          <w:p w14:paraId="6D53860F" w14:textId="77777777" w:rsidR="00B13010" w:rsidRPr="002E727A" w:rsidRDefault="00B13010" w:rsidP="00F537A9">
            <w:pPr>
              <w:rPr>
                <w:rFonts w:ascii="Calibri" w:hAnsi="Calibri" w:cs="Calibri"/>
                <w:sz w:val="22"/>
              </w:rPr>
            </w:pPr>
          </w:p>
        </w:tc>
      </w:tr>
      <w:tr w:rsidR="00B13010" w:rsidRPr="0038219A" w14:paraId="1460B189" w14:textId="77777777" w:rsidTr="00F537A9">
        <w:trPr>
          <w:trHeight w:val="454"/>
        </w:trPr>
        <w:tc>
          <w:tcPr>
            <w:tcW w:w="3260" w:type="dxa"/>
            <w:tcMar>
              <w:top w:w="57" w:type="dxa"/>
              <w:bottom w:w="57" w:type="dxa"/>
            </w:tcMar>
            <w:vAlign w:val="center"/>
          </w:tcPr>
          <w:p w14:paraId="2CA5FBC3" w14:textId="77777777" w:rsidR="00B13010" w:rsidRPr="002E727A" w:rsidRDefault="00AF373E" w:rsidP="00F537A9">
            <w:pPr>
              <w:rPr>
                <w:rFonts w:ascii="Calibri" w:hAnsi="Calibri" w:cs="Calibri"/>
                <w:b/>
                <w:sz w:val="22"/>
              </w:rPr>
            </w:pPr>
            <w:r w:rsidRPr="002E727A">
              <w:rPr>
                <w:rFonts w:ascii="Calibri" w:hAnsi="Calibri" w:cs="Calibri"/>
                <w:b/>
                <w:sz w:val="22"/>
              </w:rPr>
              <w:t>Position held</w:t>
            </w:r>
          </w:p>
        </w:tc>
        <w:tc>
          <w:tcPr>
            <w:tcW w:w="11624" w:type="dxa"/>
            <w:tcMar>
              <w:top w:w="57" w:type="dxa"/>
              <w:bottom w:w="57" w:type="dxa"/>
            </w:tcMar>
            <w:vAlign w:val="center"/>
          </w:tcPr>
          <w:p w14:paraId="76B8389C" w14:textId="77777777" w:rsidR="00B13010" w:rsidRPr="002E727A" w:rsidRDefault="00B13010" w:rsidP="00F537A9">
            <w:pPr>
              <w:rPr>
                <w:rFonts w:ascii="Calibri" w:hAnsi="Calibri" w:cs="Calibri"/>
                <w:sz w:val="22"/>
              </w:rPr>
            </w:pPr>
          </w:p>
        </w:tc>
      </w:tr>
      <w:tr w:rsidR="00B13010" w:rsidRPr="0038219A" w14:paraId="582F8DFE" w14:textId="77777777" w:rsidTr="00F537A9">
        <w:trPr>
          <w:trHeight w:val="454"/>
        </w:trPr>
        <w:tc>
          <w:tcPr>
            <w:tcW w:w="3260" w:type="dxa"/>
            <w:tcMar>
              <w:top w:w="57" w:type="dxa"/>
              <w:bottom w:w="57" w:type="dxa"/>
            </w:tcMar>
            <w:vAlign w:val="center"/>
          </w:tcPr>
          <w:p w14:paraId="5C8787CB" w14:textId="77777777" w:rsidR="00B13010" w:rsidRPr="002E727A" w:rsidRDefault="00B13010" w:rsidP="00F537A9">
            <w:pPr>
              <w:rPr>
                <w:rFonts w:ascii="Calibri" w:hAnsi="Calibri" w:cs="Calibri"/>
                <w:b/>
                <w:sz w:val="22"/>
              </w:rPr>
            </w:pPr>
            <w:r w:rsidRPr="002E727A">
              <w:rPr>
                <w:rFonts w:ascii="Calibri" w:hAnsi="Calibri" w:cs="Calibri"/>
                <w:b/>
                <w:sz w:val="22"/>
              </w:rPr>
              <w:t>Date</w:t>
            </w:r>
          </w:p>
        </w:tc>
        <w:tc>
          <w:tcPr>
            <w:tcW w:w="11624" w:type="dxa"/>
            <w:tcMar>
              <w:top w:w="57" w:type="dxa"/>
              <w:bottom w:w="57" w:type="dxa"/>
            </w:tcMar>
            <w:vAlign w:val="center"/>
          </w:tcPr>
          <w:p w14:paraId="56716B55" w14:textId="77777777" w:rsidR="00B13010" w:rsidRPr="002E727A" w:rsidRDefault="00B13010" w:rsidP="00F537A9">
            <w:pPr>
              <w:rPr>
                <w:rFonts w:ascii="Calibri" w:hAnsi="Calibri" w:cs="Calibri"/>
                <w:sz w:val="22"/>
              </w:rPr>
            </w:pPr>
          </w:p>
        </w:tc>
      </w:tr>
    </w:tbl>
    <w:p w14:paraId="33673B9D" w14:textId="77777777" w:rsidR="0074283E" w:rsidRPr="0074283E" w:rsidRDefault="0074283E" w:rsidP="00144500">
      <w:pPr>
        <w:rPr>
          <w:rFonts w:ascii="Calibri" w:hAnsi="Calibri" w:cs="Calibri"/>
        </w:rPr>
      </w:pPr>
    </w:p>
    <w:sectPr w:rsidR="0074283E" w:rsidRPr="0074283E">
      <w:headerReference w:type="default" r:id="rId23"/>
      <w:footerReference w:type="default" r:id="rId24"/>
      <w:headerReference w:type="first" r:id="rId25"/>
      <w:footerReference w:type="first" r:id="rId26"/>
      <w:type w:val="continuous"/>
      <w:pgSz w:w="16840" w:h="11907" w:orient="landscape" w:code="9"/>
      <w:pgMar w:top="1134" w:right="1276" w:bottom="567" w:left="992" w:header="510" w:footer="39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1934" w14:textId="77777777" w:rsidR="007F3EBC" w:rsidRDefault="007F3EBC">
      <w:r>
        <w:separator/>
      </w:r>
    </w:p>
  </w:endnote>
  <w:endnote w:type="continuationSeparator" w:id="0">
    <w:p w14:paraId="6B549DBB" w14:textId="77777777" w:rsidR="007F3EBC" w:rsidRDefault="007F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65 Medium">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9BE1" w14:textId="77777777" w:rsidR="007F3EBC" w:rsidRPr="00FA5633" w:rsidRDefault="007F3EBC">
    <w:pPr>
      <w:pStyle w:val="Footer"/>
      <w:rPr>
        <w:rStyle w:val="PageNumber"/>
        <w:rFonts w:asciiTheme="minorHAnsi" w:hAnsiTheme="minorHAnsi"/>
        <w:sz w:val="24"/>
        <w:szCs w:val="24"/>
      </w:rPr>
    </w:pPr>
    <w:r w:rsidRPr="00FA5633">
      <w:rPr>
        <w:rFonts w:asciiTheme="minorHAnsi" w:hAnsiTheme="minorHAnsi"/>
        <w:sz w:val="24"/>
        <w:szCs w:val="24"/>
      </w:rPr>
      <w:t xml:space="preserve">Page </w:t>
    </w:r>
    <w:r w:rsidRPr="00FA5633">
      <w:rPr>
        <w:rStyle w:val="PageNumber"/>
        <w:rFonts w:asciiTheme="minorHAnsi" w:hAnsiTheme="minorHAnsi"/>
        <w:sz w:val="24"/>
        <w:szCs w:val="24"/>
      </w:rPr>
      <w:fldChar w:fldCharType="begin"/>
    </w:r>
    <w:r w:rsidRPr="00FA5633">
      <w:rPr>
        <w:rStyle w:val="PageNumber"/>
        <w:rFonts w:asciiTheme="minorHAnsi" w:hAnsiTheme="minorHAnsi"/>
        <w:sz w:val="24"/>
        <w:szCs w:val="24"/>
      </w:rPr>
      <w:instrText xml:space="preserve"> PAGE </w:instrText>
    </w:r>
    <w:r w:rsidRPr="00FA5633">
      <w:rPr>
        <w:rStyle w:val="PageNumber"/>
        <w:rFonts w:asciiTheme="minorHAnsi" w:hAnsiTheme="minorHAnsi"/>
        <w:sz w:val="24"/>
        <w:szCs w:val="24"/>
      </w:rPr>
      <w:fldChar w:fldCharType="separate"/>
    </w:r>
    <w:r w:rsidR="00F35571">
      <w:rPr>
        <w:rStyle w:val="PageNumber"/>
        <w:rFonts w:asciiTheme="minorHAnsi" w:hAnsiTheme="minorHAnsi"/>
        <w:noProof/>
        <w:sz w:val="24"/>
        <w:szCs w:val="24"/>
      </w:rPr>
      <w:t>7</w:t>
    </w:r>
    <w:r w:rsidRPr="00FA5633">
      <w:rPr>
        <w:rStyle w:val="PageNumber"/>
        <w:rFonts w:asciiTheme="minorHAnsi" w:hAnsiTheme="minorHAnsi"/>
        <w:sz w:val="24"/>
        <w:szCs w:val="24"/>
      </w:rPr>
      <w:fldChar w:fldCharType="end"/>
    </w:r>
    <w:r w:rsidRPr="00FA5633">
      <w:rPr>
        <w:rStyle w:val="PageNumber"/>
        <w:rFonts w:asciiTheme="minorHAnsi" w:hAnsiTheme="minorHAnsi"/>
        <w:sz w:val="24"/>
        <w:szCs w:val="24"/>
      </w:rPr>
      <w:t>/</w:t>
    </w:r>
    <w:r w:rsidRPr="00FA5633">
      <w:rPr>
        <w:rStyle w:val="PageNumber"/>
        <w:rFonts w:asciiTheme="minorHAnsi" w:hAnsiTheme="minorHAnsi"/>
        <w:sz w:val="24"/>
        <w:szCs w:val="24"/>
      </w:rPr>
      <w:fldChar w:fldCharType="begin"/>
    </w:r>
    <w:r w:rsidRPr="00FA5633">
      <w:rPr>
        <w:rStyle w:val="PageNumber"/>
        <w:rFonts w:asciiTheme="minorHAnsi" w:hAnsiTheme="minorHAnsi"/>
        <w:sz w:val="24"/>
        <w:szCs w:val="24"/>
      </w:rPr>
      <w:instrText xml:space="preserve"> NUMPAGES </w:instrText>
    </w:r>
    <w:r w:rsidRPr="00FA5633">
      <w:rPr>
        <w:rStyle w:val="PageNumber"/>
        <w:rFonts w:asciiTheme="minorHAnsi" w:hAnsiTheme="minorHAnsi"/>
        <w:sz w:val="24"/>
        <w:szCs w:val="24"/>
      </w:rPr>
      <w:fldChar w:fldCharType="separate"/>
    </w:r>
    <w:r w:rsidR="00F35571">
      <w:rPr>
        <w:rStyle w:val="PageNumber"/>
        <w:rFonts w:asciiTheme="minorHAnsi" w:hAnsiTheme="minorHAnsi"/>
        <w:noProof/>
        <w:sz w:val="24"/>
        <w:szCs w:val="24"/>
      </w:rPr>
      <w:t>24</w:t>
    </w:r>
    <w:r w:rsidRPr="00FA5633">
      <w:rPr>
        <w:rStyle w:val="PageNumber"/>
        <w:rFonts w:asciiTheme="minorHAnsi" w:hAnsiTheme="minorHAns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D962" w14:textId="77777777" w:rsidR="007F3EBC" w:rsidRPr="00446FA6" w:rsidRDefault="007F3EBC" w:rsidP="00446FA6">
    <w:pPr>
      <w:pStyle w:val="Footer"/>
      <w:jc w:val="right"/>
      <w:rPr>
        <w:rFonts w:ascii="Calibri" w:hAnsi="Calibri" w:cs="Calibri"/>
        <w:color w:val="BFBFBF" w:themeColor="background1" w:themeShade="BF"/>
        <w:sz w:val="18"/>
      </w:rPr>
    </w:pPr>
    <w:r>
      <w:rPr>
        <w:rFonts w:ascii="Calibri" w:hAnsi="Calibri" w:cs="Calibri"/>
        <w:color w:val="BFBFBF" w:themeColor="background1" w:themeShade="BF"/>
        <w:sz w:val="18"/>
      </w:rPr>
      <w:t>V11_2020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D6EC" w14:textId="77777777" w:rsidR="007F3EBC" w:rsidRDefault="007F3EBC">
      <w:r>
        <w:separator/>
      </w:r>
    </w:p>
  </w:footnote>
  <w:footnote w:type="continuationSeparator" w:id="0">
    <w:p w14:paraId="6E010578" w14:textId="77777777" w:rsidR="007F3EBC" w:rsidRDefault="007F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DB84" w14:textId="77777777" w:rsidR="007F3EBC" w:rsidRPr="00FA5633" w:rsidRDefault="007F3EBC">
    <w:pPr>
      <w:pStyle w:val="Header"/>
      <w:rPr>
        <w:rFonts w:asciiTheme="minorHAnsi" w:hAnsiTheme="minorHAnsi"/>
        <w:sz w:val="24"/>
        <w:szCs w:val="24"/>
      </w:rPr>
    </w:pPr>
    <w:r>
      <w:rPr>
        <w:rFonts w:asciiTheme="minorHAnsi" w:hAnsiTheme="minorHAnsi"/>
        <w:sz w:val="24"/>
        <w:szCs w:val="24"/>
      </w:rPr>
      <w:t xml:space="preserve">Confidential: </w:t>
    </w:r>
    <w:r w:rsidRPr="00FA5633">
      <w:rPr>
        <w:rFonts w:asciiTheme="minorHAnsi" w:hAnsiTheme="minorHAnsi"/>
        <w:sz w:val="24"/>
        <w:szCs w:val="24"/>
      </w:rPr>
      <w:t xml:space="preserve">Application for Renewal of Prescription of </w:t>
    </w:r>
    <w:r>
      <w:rPr>
        <w:rFonts w:asciiTheme="minorHAnsi" w:hAnsiTheme="minorHAnsi"/>
        <w:sz w:val="24"/>
        <w:szCs w:val="24"/>
      </w:rPr>
      <w:t xml:space="preserve">a </w:t>
    </w:r>
    <w:r w:rsidRPr="00FA5633">
      <w:rPr>
        <w:rFonts w:asciiTheme="minorHAnsi" w:hAnsiTheme="minorHAnsi"/>
        <w:sz w:val="24"/>
        <w:szCs w:val="24"/>
      </w:rPr>
      <w:t>Qualification</w:t>
    </w:r>
  </w:p>
  <w:p w14:paraId="30D83690" w14:textId="77777777" w:rsidR="007F3EBC" w:rsidRDefault="007F3EBC">
    <w:pPr>
      <w:pStyle w:val="Header"/>
    </w:pPr>
  </w:p>
  <w:p w14:paraId="71B20375" w14:textId="77777777" w:rsidR="007F3EBC" w:rsidRDefault="007F3EBC">
    <w:pPr>
      <w:pStyle w:val="Header"/>
    </w:pPr>
  </w:p>
  <w:p w14:paraId="553B94D7" w14:textId="77777777" w:rsidR="007F3EBC" w:rsidRDefault="007F3EBC">
    <w:pPr>
      <w:pStyle w:val="Header"/>
      <w:ind w:left="-2722"/>
    </w:pPr>
  </w:p>
  <w:p w14:paraId="69C9E753" w14:textId="77777777" w:rsidR="007F3EBC" w:rsidRDefault="007F3EBC">
    <w:pPr>
      <w:pStyle w:val="Header"/>
      <w:ind w:left="-2722"/>
    </w:pPr>
  </w:p>
  <w:p w14:paraId="01BC5896" w14:textId="77777777" w:rsidR="007F3EBC" w:rsidRDefault="007F3EBC">
    <w:pPr>
      <w:pStyle w:val="Header"/>
      <w:ind w:left="-2722"/>
    </w:pPr>
  </w:p>
  <w:p w14:paraId="319F2884" w14:textId="77777777" w:rsidR="007F3EBC" w:rsidRDefault="007F3EBC">
    <w:pPr>
      <w:pStyle w:val="Header"/>
      <w:spacing w:before="120" w:line="360" w:lineRule="atLeast"/>
      <w:ind w:left="-27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96" w:type="dxa"/>
      <w:tblLayout w:type="fixed"/>
      <w:tblCellMar>
        <w:left w:w="0" w:type="dxa"/>
        <w:right w:w="0" w:type="dxa"/>
      </w:tblCellMar>
      <w:tblLook w:val="0000" w:firstRow="0" w:lastRow="0" w:firstColumn="0" w:lastColumn="0" w:noHBand="0" w:noVBand="0"/>
    </w:tblPr>
    <w:tblGrid>
      <w:gridCol w:w="2835"/>
      <w:gridCol w:w="1984"/>
      <w:gridCol w:w="284"/>
      <w:gridCol w:w="1134"/>
      <w:gridCol w:w="1904"/>
    </w:tblGrid>
    <w:tr w:rsidR="007F3EBC" w14:paraId="0FEC2724" w14:textId="77777777">
      <w:trPr>
        <w:cantSplit/>
        <w:trHeight w:val="743"/>
      </w:trPr>
      <w:tc>
        <w:tcPr>
          <w:tcW w:w="2835" w:type="dxa"/>
        </w:tcPr>
        <w:p w14:paraId="4656AD25" w14:textId="77777777" w:rsidR="007F3EBC" w:rsidRDefault="007F3EBC">
          <w:pPr>
            <w:pStyle w:val="Header"/>
            <w:jc w:val="both"/>
          </w:pPr>
          <w:r>
            <w:rPr>
              <w:noProof/>
              <w:lang w:eastAsia="en-GB"/>
            </w:rPr>
            <mc:AlternateContent>
              <mc:Choice Requires="wps">
                <w:drawing>
                  <wp:anchor distT="0" distB="0" distL="114300" distR="114300" simplePos="0" relativeHeight="251657728" behindDoc="0" locked="1" layoutInCell="1" allowOverlap="1" wp14:anchorId="73E00015" wp14:editId="717434EF">
                    <wp:simplePos x="0" y="0"/>
                    <wp:positionH relativeFrom="page">
                      <wp:posOffset>-4449445</wp:posOffset>
                    </wp:positionH>
                    <wp:positionV relativeFrom="page">
                      <wp:posOffset>21590</wp:posOffset>
                    </wp:positionV>
                    <wp:extent cx="2514600" cy="6858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3" w:name="_MON_998384079"/>
                              <w:bookmarkEnd w:id="3"/>
                              <w:bookmarkStart w:id="4" w:name="_MON_1116159447"/>
                              <w:bookmarkEnd w:id="4"/>
                              <w:p w14:paraId="2FBE95AF" w14:textId="77777777" w:rsidR="007F3EBC" w:rsidRDefault="007F3EBC">
                                <w:pPr>
                                  <w:jc w:val="center"/>
                                </w:pPr>
                                <w:r>
                                  <w:object w:dxaOrig="2021" w:dyaOrig="981" w14:anchorId="1D055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65pt;height:46.75pt" fillcolor="window">
                                      <v:imagedata r:id="rId1" o:title=""/>
                                    </v:shape>
                                    <o:OLEObject Type="Embed" ProgID="Word.Picture.8" ShapeID="_x0000_i1026" DrawAspect="Content" ObjectID="_1708524225" r:id="rId2"/>
                                  </w:object>
                                </w:r>
                              </w:p>
                              <w:p w14:paraId="3D811AA3" w14:textId="77777777" w:rsidR="007F3EBC" w:rsidRDefault="007F3EBC">
                                <w:pPr>
                                  <w:jc w:val="center"/>
                                </w:pPr>
                              </w:p>
                              <w:p w14:paraId="1CE7C4AC" w14:textId="77777777" w:rsidR="007F3EBC" w:rsidRDefault="007F3EBC">
                                <w:pPr>
                                  <w:pStyle w:val="Header"/>
                                  <w:ind w:left="-2722"/>
                                </w:pPr>
                                <w:proofErr w:type="gramStart"/>
                                <w:r>
                                  <w:t>Architects</w:t>
                                </w:r>
                                <w:proofErr w:type="gramEnd"/>
                                <w:r>
                                  <w:t xml:space="preserve"> registration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00015" id="_x0000_t202" coordsize="21600,21600" o:spt="202" path="m,l,21600r21600,l21600,xe">
                    <v:stroke joinstyle="miter"/>
                    <v:path gradientshapeok="t" o:connecttype="rect"/>
                  </v:shapetype>
                  <v:shape id="Text Box 1" o:spid="_x0000_s1026" type="#_x0000_t202" alt="&quot;&quot;" style="position:absolute;left:0;text-align:left;margin-left:-350.35pt;margin-top:1.7pt;width:198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CB7AEAAM0DAAAOAAAAZHJzL2Uyb0RvYy54bWysU8mO2zAMvRfoPwi6N06CThAYcQbTDFIU&#10;mC7ATD9AlmVbqC2qpBI7/fpScpYut6I+CBRJPfI90pv7se/E0SBZcIVczOZSGKehsq4p5NeX/Zu1&#10;FBSUq1QHzhTyZEjeb1+/2gw+N0tooasMCgZxlA++kG0IPs8y0q3pFc3AG8fBGrBXga/YZBWqgdH7&#10;LlvO56tsAKw8gjZE7H2cgnKb8Ova6PC5rskE0RWSewvpxHSW8cy2G5U3qHxr9bkN9Q9d9Mo6LnqF&#10;elRBiQPav6B6qxEI6jDT0GdQ11abxIHZLOZ/sHlulTeJC4tD/ioT/T9Y/en47L+gCOM7GHmAiQT5&#10;J9DfSDjYtco15oE8CxmjNxciDK1RFfeyiCpmg6f8jBbVp5wibjl8hIrnrg4BEvZYYx+FYuqCC/JM&#10;Ttc5mDEIzc7l3eLtas4hzbHV+m7Ndiyh8strjxTeG+hFNAqJ3F5CV8cnClPqJSUWI+hstbddly7Y&#10;lLsOxVHxTuzTd0b/La1zMdlBfDYhRk+iGZlNHMNYjhyMdEuoTkwYYdox/ifYaAF/SDHwfhWSvh8U&#10;Gim6D45Fi8t4MfBilBdDOc1PCxmkmMxdmJb24NE2bZrF1N4DC1vbxPnWxblP3pmk2nm/41L+ek9Z&#10;t79w+xMAAP//AwBQSwMEFAAGAAgAAAAhADO4I1LgAAAACwEAAA8AAABkcnMvZG93bnJldi54bWxM&#10;j8FOwzAMhu9IvENkJC6oS7pVG+qaTrDBDQ4b085Zk7UVjVMl6dq9PeYER9uffn9/sZlsx67Gh9ah&#10;hHQmgBmsnG6xlnD8ek+egYWoUKvOoZFwMwE25f1doXLtRtyb6yHWjEIw5EpCE2Ofcx6qxlgVZq43&#10;SLeL81ZFGn3NtVcjhduOz4VYcqtapA+N6s22MdX3YbASljs/jHvcPu2Obx/qs6/np9fbScrHh+ll&#10;DSyaKf7B8KtP6lCS09kNqAPrJCQrIVbESlhkwAhIFiKjxZnQNM2AlwX/36H8AQAA//8DAFBLAQIt&#10;ABQABgAIAAAAIQC2gziS/gAAAOEBAAATAAAAAAAAAAAAAAAAAAAAAABbQ29udGVudF9UeXBlc10u&#10;eG1sUEsBAi0AFAAGAAgAAAAhADj9If/WAAAAlAEAAAsAAAAAAAAAAAAAAAAALwEAAF9yZWxzLy5y&#10;ZWxzUEsBAi0AFAAGAAgAAAAhAM4LoIHsAQAAzQMAAA4AAAAAAAAAAAAAAAAALgIAAGRycy9lMm9E&#10;b2MueG1sUEsBAi0AFAAGAAgAAAAhADO4I1LgAAAACwEAAA8AAAAAAAAAAAAAAAAARgQAAGRycy9k&#10;b3ducmV2LnhtbFBLBQYAAAAABAAEAPMAAABTBQAAAAA=&#10;" stroked="f">
                    <o:lock v:ext="edit" aspectratio="t"/>
                    <v:textbox inset="0,0,0,0">
                      <w:txbxContent>
                        <w:bookmarkStart w:id="5" w:name="_MON_998384079"/>
                        <w:bookmarkEnd w:id="5"/>
                        <w:bookmarkStart w:id="6" w:name="_MON_1116159447"/>
                        <w:bookmarkEnd w:id="6"/>
                        <w:p w14:paraId="2FBE95AF" w14:textId="77777777" w:rsidR="007F3EBC" w:rsidRDefault="007F3EBC">
                          <w:pPr>
                            <w:jc w:val="center"/>
                          </w:pPr>
                          <w:r>
                            <w:object w:dxaOrig="2021" w:dyaOrig="981" w14:anchorId="1D05584F">
                              <v:shape id="_x0000_i1026" type="#_x0000_t75" style="width:105.65pt;height:46.75pt" fillcolor="window">
                                <v:imagedata r:id="rId1" o:title=""/>
                              </v:shape>
                              <o:OLEObject Type="Embed" ProgID="Word.Picture.8" ShapeID="_x0000_i1026" DrawAspect="Content" ObjectID="_1708524225" r:id="rId3"/>
                            </w:object>
                          </w:r>
                        </w:p>
                        <w:p w14:paraId="3D811AA3" w14:textId="77777777" w:rsidR="007F3EBC" w:rsidRDefault="007F3EBC">
                          <w:pPr>
                            <w:jc w:val="center"/>
                          </w:pPr>
                        </w:p>
                        <w:p w14:paraId="1CE7C4AC" w14:textId="77777777" w:rsidR="007F3EBC" w:rsidRDefault="007F3EBC">
                          <w:pPr>
                            <w:pStyle w:val="Header"/>
                            <w:ind w:left="-2722"/>
                          </w:pPr>
                          <w:proofErr w:type="gramStart"/>
                          <w:r>
                            <w:t>Architects</w:t>
                          </w:r>
                          <w:proofErr w:type="gramEnd"/>
                          <w:r>
                            <w:t xml:space="preserve"> registration Board</w:t>
                          </w:r>
                        </w:p>
                      </w:txbxContent>
                    </v:textbox>
                    <w10:wrap anchorx="page" anchory="page"/>
                    <w10:anchorlock/>
                  </v:shape>
                </w:pict>
              </mc:Fallback>
            </mc:AlternateContent>
          </w:r>
        </w:p>
      </w:tc>
      <w:tc>
        <w:tcPr>
          <w:tcW w:w="1984" w:type="dxa"/>
        </w:tcPr>
        <w:p w14:paraId="063D4CAC"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8 Weymouth Street</w:t>
          </w:r>
        </w:p>
        <w:p w14:paraId="78B31FFF"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London W1W 5BU</w:t>
          </w:r>
        </w:p>
      </w:tc>
      <w:tc>
        <w:tcPr>
          <w:tcW w:w="284" w:type="dxa"/>
        </w:tcPr>
        <w:p w14:paraId="0ADF7EB7" w14:textId="77777777" w:rsidR="007F3EBC" w:rsidRPr="00FA5633" w:rsidRDefault="007F3EBC">
          <w:pPr>
            <w:pStyle w:val="Header"/>
            <w:jc w:val="both"/>
            <w:rPr>
              <w:rFonts w:asciiTheme="minorHAnsi" w:hAnsiTheme="minorHAnsi"/>
              <w:sz w:val="20"/>
            </w:rPr>
          </w:pPr>
        </w:p>
      </w:tc>
      <w:tc>
        <w:tcPr>
          <w:tcW w:w="1134" w:type="dxa"/>
        </w:tcPr>
        <w:p w14:paraId="3B0CD65F"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Telephone</w:t>
          </w:r>
        </w:p>
        <w:p w14:paraId="7688D493" w14:textId="77777777" w:rsidR="007F3EBC" w:rsidRPr="00FA5633" w:rsidRDefault="007F3EBC">
          <w:pPr>
            <w:pStyle w:val="Header"/>
            <w:jc w:val="both"/>
            <w:rPr>
              <w:rFonts w:asciiTheme="minorHAnsi" w:hAnsiTheme="minorHAnsi"/>
              <w:sz w:val="20"/>
            </w:rPr>
          </w:pPr>
          <w:r>
            <w:rPr>
              <w:rFonts w:asciiTheme="minorHAnsi" w:hAnsiTheme="minorHAnsi"/>
              <w:sz w:val="20"/>
            </w:rPr>
            <w:t>E</w:t>
          </w:r>
          <w:r w:rsidRPr="00FA5633">
            <w:rPr>
              <w:rFonts w:asciiTheme="minorHAnsi" w:hAnsiTheme="minorHAnsi"/>
              <w:sz w:val="20"/>
            </w:rPr>
            <w:t>mail</w:t>
          </w:r>
        </w:p>
        <w:p w14:paraId="7A4FF1FA" w14:textId="77777777" w:rsidR="007F3EBC" w:rsidRPr="00FA5633" w:rsidRDefault="007F3EBC">
          <w:pPr>
            <w:pStyle w:val="Header"/>
            <w:jc w:val="both"/>
            <w:rPr>
              <w:rFonts w:asciiTheme="minorHAnsi" w:hAnsiTheme="minorHAnsi"/>
              <w:sz w:val="20"/>
            </w:rPr>
          </w:pPr>
          <w:r>
            <w:rPr>
              <w:rFonts w:asciiTheme="minorHAnsi" w:hAnsiTheme="minorHAnsi"/>
              <w:sz w:val="20"/>
            </w:rPr>
            <w:t>W</w:t>
          </w:r>
          <w:r w:rsidRPr="00FA5633">
            <w:rPr>
              <w:rFonts w:asciiTheme="minorHAnsi" w:hAnsiTheme="minorHAnsi"/>
              <w:sz w:val="20"/>
            </w:rPr>
            <w:t>ebsite</w:t>
          </w:r>
        </w:p>
      </w:tc>
      <w:tc>
        <w:tcPr>
          <w:tcW w:w="1904" w:type="dxa"/>
        </w:tcPr>
        <w:p w14:paraId="6802F748"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020 7580 5861</w:t>
          </w:r>
        </w:p>
        <w:p w14:paraId="54D581E9"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info@arb.org.uk</w:t>
          </w:r>
        </w:p>
        <w:p w14:paraId="1DE5B20C"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www.arb.org.uk</w:t>
          </w:r>
        </w:p>
      </w:tc>
    </w:tr>
  </w:tbl>
  <w:p w14:paraId="71A64D11" w14:textId="77777777" w:rsidR="007F3EBC" w:rsidRDefault="007F3EBC">
    <w:pPr>
      <w:pStyle w:val="Header"/>
      <w:jc w:val="both"/>
    </w:pPr>
  </w:p>
  <w:p w14:paraId="13E77FD6" w14:textId="77777777" w:rsidR="007F3EBC" w:rsidRDefault="007F3EBC">
    <w:pPr>
      <w:pStyle w:val="Header"/>
      <w:ind w:left="-2722"/>
      <w:jc w:val="both"/>
    </w:pPr>
  </w:p>
  <w:p w14:paraId="331FF58E" w14:textId="77777777" w:rsidR="007F3EBC" w:rsidRPr="00FA5633" w:rsidRDefault="007F3EBC">
    <w:pPr>
      <w:pStyle w:val="Header"/>
      <w:jc w:val="both"/>
      <w:rPr>
        <w:rFonts w:asciiTheme="minorHAnsi" w:hAnsiTheme="minorHAnsi"/>
        <w:sz w:val="28"/>
        <w:szCs w:val="28"/>
      </w:rPr>
    </w:pPr>
    <w:r w:rsidRPr="00FA5633">
      <w:rPr>
        <w:rFonts w:asciiTheme="minorHAnsi" w:hAnsiTheme="minorHAnsi"/>
        <w:sz w:val="28"/>
        <w:szCs w:val="28"/>
      </w:rPr>
      <w:t>Architects Registration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67"/>
    <w:multiLevelType w:val="hybridMultilevel"/>
    <w:tmpl w:val="8620F8D6"/>
    <w:lvl w:ilvl="0" w:tplc="31E45CC2">
      <w:start w:val="6"/>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5340E"/>
    <w:multiLevelType w:val="hybridMultilevel"/>
    <w:tmpl w:val="ED101D18"/>
    <w:lvl w:ilvl="0" w:tplc="D93A1888">
      <w:start w:val="1"/>
      <w:numFmt w:val="decimal"/>
      <w:lvlText w:val="%1.4"/>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63FE3"/>
    <w:multiLevelType w:val="hybridMultilevel"/>
    <w:tmpl w:val="D1B00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64EDB"/>
    <w:multiLevelType w:val="hybridMultilevel"/>
    <w:tmpl w:val="F69A398A"/>
    <w:lvl w:ilvl="0" w:tplc="4E7C60FC">
      <w:start w:val="10"/>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3304E"/>
    <w:multiLevelType w:val="singleLevel"/>
    <w:tmpl w:val="A49EEAB2"/>
    <w:lvl w:ilvl="0">
      <w:start w:val="1"/>
      <w:numFmt w:val="bullet"/>
      <w:pStyle w:val="PointsBullets"/>
      <w:lvlText w:val=""/>
      <w:lvlJc w:val="left"/>
      <w:pPr>
        <w:tabs>
          <w:tab w:val="num" w:pos="360"/>
        </w:tabs>
        <w:ind w:left="255" w:hanging="255"/>
      </w:pPr>
      <w:rPr>
        <w:rFonts w:ascii="Symbol" w:hAnsi="Symbol" w:hint="default"/>
      </w:rPr>
    </w:lvl>
  </w:abstractNum>
  <w:abstractNum w:abstractNumId="5" w15:restartNumberingAfterBreak="0">
    <w:nsid w:val="04D8066D"/>
    <w:multiLevelType w:val="hybridMultilevel"/>
    <w:tmpl w:val="944EE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93028E"/>
    <w:multiLevelType w:val="singleLevel"/>
    <w:tmpl w:val="15B41B3E"/>
    <w:lvl w:ilvl="0">
      <w:start w:val="1"/>
      <w:numFmt w:val="lowerLetter"/>
      <w:lvlText w:val="%1"/>
      <w:legacy w:legacy="1" w:legacySpace="0" w:legacyIndent="567"/>
      <w:lvlJc w:val="left"/>
      <w:pPr>
        <w:ind w:left="567" w:hanging="567"/>
      </w:pPr>
    </w:lvl>
  </w:abstractNum>
  <w:abstractNum w:abstractNumId="7" w15:restartNumberingAfterBreak="0">
    <w:nsid w:val="14CF01AD"/>
    <w:multiLevelType w:val="hybridMultilevel"/>
    <w:tmpl w:val="0D7C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C42336"/>
    <w:multiLevelType w:val="singleLevel"/>
    <w:tmpl w:val="15B41B3E"/>
    <w:lvl w:ilvl="0">
      <w:start w:val="1"/>
      <w:numFmt w:val="lowerLetter"/>
      <w:lvlText w:val="%1"/>
      <w:legacy w:legacy="1" w:legacySpace="0" w:legacyIndent="567"/>
      <w:lvlJc w:val="left"/>
      <w:pPr>
        <w:ind w:left="567" w:hanging="567"/>
      </w:pPr>
    </w:lvl>
  </w:abstractNum>
  <w:abstractNum w:abstractNumId="9" w15:restartNumberingAfterBreak="0">
    <w:nsid w:val="1A027E1F"/>
    <w:multiLevelType w:val="singleLevel"/>
    <w:tmpl w:val="EF345648"/>
    <w:lvl w:ilvl="0">
      <w:start w:val="1"/>
      <w:numFmt w:val="decimal"/>
      <w:pStyle w:val="PointsNumber"/>
      <w:lvlText w:val="%1."/>
      <w:lvlJc w:val="left"/>
      <w:pPr>
        <w:tabs>
          <w:tab w:val="num" w:pos="360"/>
        </w:tabs>
        <w:ind w:left="255" w:hanging="255"/>
      </w:pPr>
    </w:lvl>
  </w:abstractNum>
  <w:abstractNum w:abstractNumId="10" w15:restartNumberingAfterBreak="0">
    <w:nsid w:val="1D6974A6"/>
    <w:multiLevelType w:val="hybridMultilevel"/>
    <w:tmpl w:val="CEDC5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CD00AA"/>
    <w:multiLevelType w:val="hybridMultilevel"/>
    <w:tmpl w:val="472CC274"/>
    <w:lvl w:ilvl="0" w:tplc="1E3E8448">
      <w:start w:val="6"/>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74BD6"/>
    <w:multiLevelType w:val="hybridMultilevel"/>
    <w:tmpl w:val="3ABA7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A604DD"/>
    <w:multiLevelType w:val="hybridMultilevel"/>
    <w:tmpl w:val="14545836"/>
    <w:lvl w:ilvl="0" w:tplc="ACCA4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D5D8D"/>
    <w:multiLevelType w:val="hybridMultilevel"/>
    <w:tmpl w:val="70A49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0B0AD5"/>
    <w:multiLevelType w:val="hybridMultilevel"/>
    <w:tmpl w:val="A716A1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106527"/>
    <w:multiLevelType w:val="hybridMultilevel"/>
    <w:tmpl w:val="B426ABB6"/>
    <w:lvl w:ilvl="0" w:tplc="F3A24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C711E5"/>
    <w:multiLevelType w:val="hybridMultilevel"/>
    <w:tmpl w:val="718A2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472875"/>
    <w:multiLevelType w:val="singleLevel"/>
    <w:tmpl w:val="15B41B3E"/>
    <w:lvl w:ilvl="0">
      <w:start w:val="1"/>
      <w:numFmt w:val="lowerLetter"/>
      <w:lvlText w:val="%1"/>
      <w:legacy w:legacy="1" w:legacySpace="0" w:legacyIndent="567"/>
      <w:lvlJc w:val="left"/>
      <w:pPr>
        <w:ind w:left="567" w:hanging="567"/>
      </w:pPr>
    </w:lvl>
  </w:abstractNum>
  <w:abstractNum w:abstractNumId="19" w15:restartNumberingAfterBreak="0">
    <w:nsid w:val="3AF628C0"/>
    <w:multiLevelType w:val="hybridMultilevel"/>
    <w:tmpl w:val="F9B8B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864026"/>
    <w:multiLevelType w:val="multilevel"/>
    <w:tmpl w:val="DFDEFFA0"/>
    <w:lvl w:ilvl="0">
      <w:start w:val="1"/>
      <w:numFmt w:val="decimal"/>
      <w:lvlText w:val="%1."/>
      <w:lvlJc w:val="left"/>
      <w:pPr>
        <w:ind w:left="1440" w:hanging="360"/>
      </w:pPr>
    </w:lvl>
    <w:lvl w:ilvl="1">
      <w:start w:val="1"/>
      <w:numFmt w:val="decimal"/>
      <w:isLgl/>
      <w:lvlText w:val="%1.%2"/>
      <w:lvlJc w:val="left"/>
      <w:pPr>
        <w:ind w:left="150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1" w15:restartNumberingAfterBreak="0">
    <w:nsid w:val="44C86023"/>
    <w:multiLevelType w:val="hybridMultilevel"/>
    <w:tmpl w:val="CF3CE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4D662F"/>
    <w:multiLevelType w:val="hybridMultilevel"/>
    <w:tmpl w:val="D7A80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85F79"/>
    <w:multiLevelType w:val="singleLevel"/>
    <w:tmpl w:val="15B41B3E"/>
    <w:lvl w:ilvl="0">
      <w:start w:val="1"/>
      <w:numFmt w:val="lowerLetter"/>
      <w:lvlText w:val="%1"/>
      <w:legacy w:legacy="1" w:legacySpace="0" w:legacyIndent="567"/>
      <w:lvlJc w:val="left"/>
      <w:pPr>
        <w:ind w:left="567" w:hanging="567"/>
      </w:pPr>
    </w:lvl>
  </w:abstractNum>
  <w:abstractNum w:abstractNumId="24" w15:restartNumberingAfterBreak="0">
    <w:nsid w:val="49423EB7"/>
    <w:multiLevelType w:val="hybridMultilevel"/>
    <w:tmpl w:val="BEC2B9C2"/>
    <w:lvl w:ilvl="0" w:tplc="93C45A76">
      <w:start w:val="5"/>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151925"/>
    <w:multiLevelType w:val="hybridMultilevel"/>
    <w:tmpl w:val="C6EC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810CC7"/>
    <w:multiLevelType w:val="hybridMultilevel"/>
    <w:tmpl w:val="B7164FA8"/>
    <w:lvl w:ilvl="0" w:tplc="17185128">
      <w:start w:val="1"/>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AA65ED"/>
    <w:multiLevelType w:val="hybridMultilevel"/>
    <w:tmpl w:val="FA52D3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AF2714"/>
    <w:multiLevelType w:val="hybridMultilevel"/>
    <w:tmpl w:val="ACC0E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3459A0"/>
    <w:multiLevelType w:val="hybridMultilevel"/>
    <w:tmpl w:val="3C781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830AA7"/>
    <w:multiLevelType w:val="hybridMultilevel"/>
    <w:tmpl w:val="1CAEA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E81731"/>
    <w:multiLevelType w:val="hybridMultilevel"/>
    <w:tmpl w:val="125E0996"/>
    <w:lvl w:ilvl="0" w:tplc="2E5ABA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7A582F"/>
    <w:multiLevelType w:val="hybridMultilevel"/>
    <w:tmpl w:val="8862B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9A4EC5"/>
    <w:multiLevelType w:val="hybridMultilevel"/>
    <w:tmpl w:val="2FEC0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9F4AF1"/>
    <w:multiLevelType w:val="hybridMultilevel"/>
    <w:tmpl w:val="A5809FAC"/>
    <w:lvl w:ilvl="0" w:tplc="F04E61A2">
      <w:start w:val="1"/>
      <w:numFmt w:val="lowerLetter"/>
      <w:lvlText w:val="%1."/>
      <w:lvlJc w:val="left"/>
      <w:pPr>
        <w:ind w:left="360" w:hanging="360"/>
      </w:pPr>
      <w:rPr>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357C59"/>
    <w:multiLevelType w:val="hybridMultilevel"/>
    <w:tmpl w:val="94CE3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F235CE"/>
    <w:multiLevelType w:val="hybridMultilevel"/>
    <w:tmpl w:val="5CC2F868"/>
    <w:lvl w:ilvl="0" w:tplc="6F12A64C">
      <w:start w:val="3"/>
      <w:numFmt w:val="decimal"/>
      <w:lvlText w:val="%1."/>
      <w:lvlJc w:val="left"/>
      <w:pPr>
        <w:tabs>
          <w:tab w:val="num" w:pos="1080"/>
        </w:tabs>
        <w:ind w:left="1080" w:hanging="720"/>
      </w:pPr>
      <w:rPr>
        <w:rFonts w:asciiTheme="minorHAnsi" w:hAnsiTheme="minorHAnsi"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252873"/>
    <w:multiLevelType w:val="hybridMultilevel"/>
    <w:tmpl w:val="E2740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66736E"/>
    <w:multiLevelType w:val="hybridMultilevel"/>
    <w:tmpl w:val="121060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8"/>
  </w:num>
  <w:num w:numId="5">
    <w:abstractNumId w:val="6"/>
  </w:num>
  <w:num w:numId="6">
    <w:abstractNumId w:val="23"/>
  </w:num>
  <w:num w:numId="7">
    <w:abstractNumId w:val="36"/>
  </w:num>
  <w:num w:numId="8">
    <w:abstractNumId w:val="1"/>
  </w:num>
  <w:num w:numId="9">
    <w:abstractNumId w:val="20"/>
  </w:num>
  <w:num w:numId="10">
    <w:abstractNumId w:val="26"/>
  </w:num>
  <w:num w:numId="11">
    <w:abstractNumId w:val="0"/>
  </w:num>
  <w:num w:numId="12">
    <w:abstractNumId w:val="3"/>
  </w:num>
  <w:num w:numId="13">
    <w:abstractNumId w:val="11"/>
  </w:num>
  <w:num w:numId="14">
    <w:abstractNumId w:val="32"/>
  </w:num>
  <w:num w:numId="15">
    <w:abstractNumId w:val="24"/>
  </w:num>
  <w:num w:numId="16">
    <w:abstractNumId w:val="38"/>
  </w:num>
  <w:num w:numId="17">
    <w:abstractNumId w:val="15"/>
  </w:num>
  <w:num w:numId="18">
    <w:abstractNumId w:val="22"/>
  </w:num>
  <w:num w:numId="19">
    <w:abstractNumId w:val="28"/>
  </w:num>
  <w:num w:numId="20">
    <w:abstractNumId w:val="34"/>
  </w:num>
  <w:num w:numId="21">
    <w:abstractNumId w:val="31"/>
  </w:num>
  <w:num w:numId="22">
    <w:abstractNumId w:val="37"/>
  </w:num>
  <w:num w:numId="23">
    <w:abstractNumId w:val="14"/>
  </w:num>
  <w:num w:numId="24">
    <w:abstractNumId w:val="21"/>
  </w:num>
  <w:num w:numId="25">
    <w:abstractNumId w:val="2"/>
  </w:num>
  <w:num w:numId="26">
    <w:abstractNumId w:val="30"/>
  </w:num>
  <w:num w:numId="27">
    <w:abstractNumId w:val="17"/>
  </w:num>
  <w:num w:numId="28">
    <w:abstractNumId w:val="29"/>
  </w:num>
  <w:num w:numId="29">
    <w:abstractNumId w:val="10"/>
  </w:num>
  <w:num w:numId="30">
    <w:abstractNumId w:val="13"/>
  </w:num>
  <w:num w:numId="31">
    <w:abstractNumId w:val="33"/>
  </w:num>
  <w:num w:numId="32">
    <w:abstractNumId w:val="25"/>
  </w:num>
  <w:num w:numId="33">
    <w:abstractNumId w:val="35"/>
  </w:num>
  <w:num w:numId="34">
    <w:abstractNumId w:val="19"/>
  </w:num>
  <w:num w:numId="35">
    <w:abstractNumId w:val="7"/>
  </w:num>
  <w:num w:numId="36">
    <w:abstractNumId w:val="12"/>
  </w:num>
  <w:num w:numId="37">
    <w:abstractNumId w:val="5"/>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13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D36"/>
    <w:rsid w:val="000022E1"/>
    <w:rsid w:val="00003E24"/>
    <w:rsid w:val="000104F3"/>
    <w:rsid w:val="0001446D"/>
    <w:rsid w:val="00035D31"/>
    <w:rsid w:val="000475DE"/>
    <w:rsid w:val="000577D6"/>
    <w:rsid w:val="000664FB"/>
    <w:rsid w:val="00066BCF"/>
    <w:rsid w:val="00066FC8"/>
    <w:rsid w:val="0007000B"/>
    <w:rsid w:val="00095BF2"/>
    <w:rsid w:val="000B2DBB"/>
    <w:rsid w:val="000B3CA6"/>
    <w:rsid w:val="000B5075"/>
    <w:rsid w:val="000C18EE"/>
    <w:rsid w:val="000C1A05"/>
    <w:rsid w:val="000D0892"/>
    <w:rsid w:val="000D0BC5"/>
    <w:rsid w:val="000D24FA"/>
    <w:rsid w:val="000D2DFC"/>
    <w:rsid w:val="000D3779"/>
    <w:rsid w:val="000E579C"/>
    <w:rsid w:val="0011182C"/>
    <w:rsid w:val="00113154"/>
    <w:rsid w:val="00114EB3"/>
    <w:rsid w:val="00115586"/>
    <w:rsid w:val="00121556"/>
    <w:rsid w:val="00123BA3"/>
    <w:rsid w:val="001270CD"/>
    <w:rsid w:val="00127D24"/>
    <w:rsid w:val="001361A6"/>
    <w:rsid w:val="00141813"/>
    <w:rsid w:val="00143358"/>
    <w:rsid w:val="00143C98"/>
    <w:rsid w:val="00144500"/>
    <w:rsid w:val="001628C9"/>
    <w:rsid w:val="00164C4C"/>
    <w:rsid w:val="001702BF"/>
    <w:rsid w:val="001766E6"/>
    <w:rsid w:val="00182A98"/>
    <w:rsid w:val="00183EFB"/>
    <w:rsid w:val="00190451"/>
    <w:rsid w:val="001A45F3"/>
    <w:rsid w:val="001B201F"/>
    <w:rsid w:val="001B355B"/>
    <w:rsid w:val="001B6867"/>
    <w:rsid w:val="001C3761"/>
    <w:rsid w:val="001C6D74"/>
    <w:rsid w:val="001D2959"/>
    <w:rsid w:val="001D34CE"/>
    <w:rsid w:val="001D6E2B"/>
    <w:rsid w:val="001D713D"/>
    <w:rsid w:val="001F454F"/>
    <w:rsid w:val="002014F9"/>
    <w:rsid w:val="002166C1"/>
    <w:rsid w:val="00220FE5"/>
    <w:rsid w:val="00224F32"/>
    <w:rsid w:val="0023094E"/>
    <w:rsid w:val="0023361E"/>
    <w:rsid w:val="00237CE7"/>
    <w:rsid w:val="00240F73"/>
    <w:rsid w:val="00244F5E"/>
    <w:rsid w:val="00250CF3"/>
    <w:rsid w:val="00262189"/>
    <w:rsid w:val="002658FE"/>
    <w:rsid w:val="002663DD"/>
    <w:rsid w:val="0027312A"/>
    <w:rsid w:val="002913E8"/>
    <w:rsid w:val="00292C78"/>
    <w:rsid w:val="00295657"/>
    <w:rsid w:val="002972ED"/>
    <w:rsid w:val="002A4EDF"/>
    <w:rsid w:val="002C1963"/>
    <w:rsid w:val="002C1FE0"/>
    <w:rsid w:val="002D6565"/>
    <w:rsid w:val="002D6C50"/>
    <w:rsid w:val="002D777F"/>
    <w:rsid w:val="002E4A19"/>
    <w:rsid w:val="002E6D1A"/>
    <w:rsid w:val="002E727A"/>
    <w:rsid w:val="002F0281"/>
    <w:rsid w:val="002F2957"/>
    <w:rsid w:val="003029D8"/>
    <w:rsid w:val="00303752"/>
    <w:rsid w:val="0032180A"/>
    <w:rsid w:val="00322E20"/>
    <w:rsid w:val="00326A4D"/>
    <w:rsid w:val="00327203"/>
    <w:rsid w:val="00335C15"/>
    <w:rsid w:val="0036300F"/>
    <w:rsid w:val="0036559A"/>
    <w:rsid w:val="003764A3"/>
    <w:rsid w:val="0038219A"/>
    <w:rsid w:val="003912AB"/>
    <w:rsid w:val="00391F0A"/>
    <w:rsid w:val="00396639"/>
    <w:rsid w:val="00396AD9"/>
    <w:rsid w:val="003A1247"/>
    <w:rsid w:val="003A7DA8"/>
    <w:rsid w:val="003B1C9A"/>
    <w:rsid w:val="003B3AEB"/>
    <w:rsid w:val="003B5B6D"/>
    <w:rsid w:val="003B64C1"/>
    <w:rsid w:val="003C0FA4"/>
    <w:rsid w:val="003E7C7E"/>
    <w:rsid w:val="003F0814"/>
    <w:rsid w:val="003F61F4"/>
    <w:rsid w:val="004123E9"/>
    <w:rsid w:val="00413FF5"/>
    <w:rsid w:val="0042084F"/>
    <w:rsid w:val="004233D4"/>
    <w:rsid w:val="00430609"/>
    <w:rsid w:val="004309CB"/>
    <w:rsid w:val="004438CF"/>
    <w:rsid w:val="00444274"/>
    <w:rsid w:val="00446FA6"/>
    <w:rsid w:val="00454AEC"/>
    <w:rsid w:val="0046300C"/>
    <w:rsid w:val="0046447A"/>
    <w:rsid w:val="00475EF0"/>
    <w:rsid w:val="00495D13"/>
    <w:rsid w:val="00496497"/>
    <w:rsid w:val="004A210A"/>
    <w:rsid w:val="004A3F26"/>
    <w:rsid w:val="004B0D12"/>
    <w:rsid w:val="004B40BF"/>
    <w:rsid w:val="004C1F9D"/>
    <w:rsid w:val="004C62B2"/>
    <w:rsid w:val="004D38CE"/>
    <w:rsid w:val="004D3FDE"/>
    <w:rsid w:val="004E35E0"/>
    <w:rsid w:val="004E3A17"/>
    <w:rsid w:val="004E3E2A"/>
    <w:rsid w:val="004F06B1"/>
    <w:rsid w:val="004F37C8"/>
    <w:rsid w:val="00500881"/>
    <w:rsid w:val="00502F17"/>
    <w:rsid w:val="00511F49"/>
    <w:rsid w:val="00514F09"/>
    <w:rsid w:val="00514F1B"/>
    <w:rsid w:val="0052761E"/>
    <w:rsid w:val="00527C18"/>
    <w:rsid w:val="005321D4"/>
    <w:rsid w:val="00532349"/>
    <w:rsid w:val="005532B5"/>
    <w:rsid w:val="00561C3C"/>
    <w:rsid w:val="00565FE7"/>
    <w:rsid w:val="005761FE"/>
    <w:rsid w:val="0058049D"/>
    <w:rsid w:val="00581D45"/>
    <w:rsid w:val="0058436F"/>
    <w:rsid w:val="005859CF"/>
    <w:rsid w:val="00591B77"/>
    <w:rsid w:val="005A33EE"/>
    <w:rsid w:val="005A3FCE"/>
    <w:rsid w:val="005A520F"/>
    <w:rsid w:val="005C6ABE"/>
    <w:rsid w:val="005E1C5B"/>
    <w:rsid w:val="005E2F27"/>
    <w:rsid w:val="005E78AE"/>
    <w:rsid w:val="005F3CB1"/>
    <w:rsid w:val="00604E13"/>
    <w:rsid w:val="0061081F"/>
    <w:rsid w:val="006110E1"/>
    <w:rsid w:val="00611E00"/>
    <w:rsid w:val="00622A60"/>
    <w:rsid w:val="00623410"/>
    <w:rsid w:val="00624659"/>
    <w:rsid w:val="00626147"/>
    <w:rsid w:val="00637EFC"/>
    <w:rsid w:val="006461FE"/>
    <w:rsid w:val="00655AAC"/>
    <w:rsid w:val="00665FED"/>
    <w:rsid w:val="00674824"/>
    <w:rsid w:val="00675CA0"/>
    <w:rsid w:val="00685679"/>
    <w:rsid w:val="00687434"/>
    <w:rsid w:val="00694AC4"/>
    <w:rsid w:val="006953B7"/>
    <w:rsid w:val="006A41C0"/>
    <w:rsid w:val="006A5A08"/>
    <w:rsid w:val="006A77A4"/>
    <w:rsid w:val="006B19BE"/>
    <w:rsid w:val="006B6037"/>
    <w:rsid w:val="006D5B11"/>
    <w:rsid w:val="006E0F73"/>
    <w:rsid w:val="006F5CE9"/>
    <w:rsid w:val="006F6584"/>
    <w:rsid w:val="00703BC2"/>
    <w:rsid w:val="007066D1"/>
    <w:rsid w:val="00711765"/>
    <w:rsid w:val="007118B5"/>
    <w:rsid w:val="0071211C"/>
    <w:rsid w:val="007126D2"/>
    <w:rsid w:val="00715721"/>
    <w:rsid w:val="00715A34"/>
    <w:rsid w:val="007235D0"/>
    <w:rsid w:val="00726B90"/>
    <w:rsid w:val="00730BCA"/>
    <w:rsid w:val="0073186A"/>
    <w:rsid w:val="00735CA6"/>
    <w:rsid w:val="0074283E"/>
    <w:rsid w:val="00745C73"/>
    <w:rsid w:val="007524E9"/>
    <w:rsid w:val="00752E58"/>
    <w:rsid w:val="00753580"/>
    <w:rsid w:val="00754E61"/>
    <w:rsid w:val="00760FA8"/>
    <w:rsid w:val="0076505A"/>
    <w:rsid w:val="0076511A"/>
    <w:rsid w:val="00770CFA"/>
    <w:rsid w:val="007724DF"/>
    <w:rsid w:val="00773E13"/>
    <w:rsid w:val="00775D8E"/>
    <w:rsid w:val="00783905"/>
    <w:rsid w:val="00786C8F"/>
    <w:rsid w:val="007A32C5"/>
    <w:rsid w:val="007B019F"/>
    <w:rsid w:val="007B421C"/>
    <w:rsid w:val="007B4766"/>
    <w:rsid w:val="007C7DC4"/>
    <w:rsid w:val="007D4077"/>
    <w:rsid w:val="007D6051"/>
    <w:rsid w:val="007E083A"/>
    <w:rsid w:val="007E5D79"/>
    <w:rsid w:val="007F01FF"/>
    <w:rsid w:val="007F0FB6"/>
    <w:rsid w:val="007F3EBC"/>
    <w:rsid w:val="0080012E"/>
    <w:rsid w:val="00814177"/>
    <w:rsid w:val="00821294"/>
    <w:rsid w:val="00825EE0"/>
    <w:rsid w:val="00840795"/>
    <w:rsid w:val="008407EE"/>
    <w:rsid w:val="00845C68"/>
    <w:rsid w:val="00845EE7"/>
    <w:rsid w:val="00850E85"/>
    <w:rsid w:val="00871527"/>
    <w:rsid w:val="008805D8"/>
    <w:rsid w:val="00883327"/>
    <w:rsid w:val="00887EA4"/>
    <w:rsid w:val="00892280"/>
    <w:rsid w:val="00893529"/>
    <w:rsid w:val="008943F3"/>
    <w:rsid w:val="00894C1E"/>
    <w:rsid w:val="00894C6F"/>
    <w:rsid w:val="008A1072"/>
    <w:rsid w:val="008A11DD"/>
    <w:rsid w:val="008A6E13"/>
    <w:rsid w:val="008A7D16"/>
    <w:rsid w:val="008C4A20"/>
    <w:rsid w:val="008C6A44"/>
    <w:rsid w:val="008D59DC"/>
    <w:rsid w:val="009058BB"/>
    <w:rsid w:val="00924B5E"/>
    <w:rsid w:val="00930547"/>
    <w:rsid w:val="00936E72"/>
    <w:rsid w:val="00946ABC"/>
    <w:rsid w:val="0095353A"/>
    <w:rsid w:val="0095461F"/>
    <w:rsid w:val="009617A3"/>
    <w:rsid w:val="00981ADB"/>
    <w:rsid w:val="00990D3A"/>
    <w:rsid w:val="009922E8"/>
    <w:rsid w:val="00992D43"/>
    <w:rsid w:val="009943F1"/>
    <w:rsid w:val="00994722"/>
    <w:rsid w:val="009A62D8"/>
    <w:rsid w:val="009C42D1"/>
    <w:rsid w:val="009C7383"/>
    <w:rsid w:val="009D3259"/>
    <w:rsid w:val="009D78E4"/>
    <w:rsid w:val="009F24B0"/>
    <w:rsid w:val="009F6547"/>
    <w:rsid w:val="009F7334"/>
    <w:rsid w:val="00A0550E"/>
    <w:rsid w:val="00A110D4"/>
    <w:rsid w:val="00A201C8"/>
    <w:rsid w:val="00A262BC"/>
    <w:rsid w:val="00A51CAA"/>
    <w:rsid w:val="00A51F50"/>
    <w:rsid w:val="00A60CFD"/>
    <w:rsid w:val="00A61AEA"/>
    <w:rsid w:val="00A641A1"/>
    <w:rsid w:val="00A661C0"/>
    <w:rsid w:val="00A67CE6"/>
    <w:rsid w:val="00A802DA"/>
    <w:rsid w:val="00A82D69"/>
    <w:rsid w:val="00A82FE9"/>
    <w:rsid w:val="00A858D7"/>
    <w:rsid w:val="00AA59F5"/>
    <w:rsid w:val="00AB0864"/>
    <w:rsid w:val="00AB70CE"/>
    <w:rsid w:val="00AC4811"/>
    <w:rsid w:val="00AD5B37"/>
    <w:rsid w:val="00AE0388"/>
    <w:rsid w:val="00AF373E"/>
    <w:rsid w:val="00B048D8"/>
    <w:rsid w:val="00B13010"/>
    <w:rsid w:val="00B13D01"/>
    <w:rsid w:val="00B23715"/>
    <w:rsid w:val="00B24CFB"/>
    <w:rsid w:val="00B27914"/>
    <w:rsid w:val="00B27F4E"/>
    <w:rsid w:val="00B32E2A"/>
    <w:rsid w:val="00B42C28"/>
    <w:rsid w:val="00B46BF1"/>
    <w:rsid w:val="00B50132"/>
    <w:rsid w:val="00B55EB6"/>
    <w:rsid w:val="00B6390E"/>
    <w:rsid w:val="00B77C13"/>
    <w:rsid w:val="00B82743"/>
    <w:rsid w:val="00B84CCE"/>
    <w:rsid w:val="00B87608"/>
    <w:rsid w:val="00B876BF"/>
    <w:rsid w:val="00B925EA"/>
    <w:rsid w:val="00BA6F53"/>
    <w:rsid w:val="00BB4BB8"/>
    <w:rsid w:val="00BC1314"/>
    <w:rsid w:val="00BC2615"/>
    <w:rsid w:val="00BE57C2"/>
    <w:rsid w:val="00BE6294"/>
    <w:rsid w:val="00BF353C"/>
    <w:rsid w:val="00BF6FBF"/>
    <w:rsid w:val="00C05BB0"/>
    <w:rsid w:val="00C06D08"/>
    <w:rsid w:val="00C1374F"/>
    <w:rsid w:val="00C21BE2"/>
    <w:rsid w:val="00C34504"/>
    <w:rsid w:val="00C56A55"/>
    <w:rsid w:val="00C56D54"/>
    <w:rsid w:val="00C602F5"/>
    <w:rsid w:val="00C72CA6"/>
    <w:rsid w:val="00C76216"/>
    <w:rsid w:val="00C76FF1"/>
    <w:rsid w:val="00C85380"/>
    <w:rsid w:val="00C86CDA"/>
    <w:rsid w:val="00C92ED6"/>
    <w:rsid w:val="00C94884"/>
    <w:rsid w:val="00CA28BC"/>
    <w:rsid w:val="00CB7EFC"/>
    <w:rsid w:val="00CC1620"/>
    <w:rsid w:val="00CC3F81"/>
    <w:rsid w:val="00CC611E"/>
    <w:rsid w:val="00CC627E"/>
    <w:rsid w:val="00CD196F"/>
    <w:rsid w:val="00CE1AFE"/>
    <w:rsid w:val="00CE2705"/>
    <w:rsid w:val="00D25432"/>
    <w:rsid w:val="00D27AEF"/>
    <w:rsid w:val="00D30D99"/>
    <w:rsid w:val="00D314AA"/>
    <w:rsid w:val="00D41D55"/>
    <w:rsid w:val="00D421FF"/>
    <w:rsid w:val="00D47F8C"/>
    <w:rsid w:val="00D54564"/>
    <w:rsid w:val="00D56F42"/>
    <w:rsid w:val="00D575B0"/>
    <w:rsid w:val="00D57C8D"/>
    <w:rsid w:val="00D661B2"/>
    <w:rsid w:val="00D75235"/>
    <w:rsid w:val="00D84DB4"/>
    <w:rsid w:val="00DA6645"/>
    <w:rsid w:val="00DB0CEE"/>
    <w:rsid w:val="00DB4C02"/>
    <w:rsid w:val="00DD4745"/>
    <w:rsid w:val="00DE284B"/>
    <w:rsid w:val="00DE332A"/>
    <w:rsid w:val="00DE6BDB"/>
    <w:rsid w:val="00DF30A2"/>
    <w:rsid w:val="00E02BE9"/>
    <w:rsid w:val="00E0497B"/>
    <w:rsid w:val="00E127AD"/>
    <w:rsid w:val="00E16EC5"/>
    <w:rsid w:val="00E2153A"/>
    <w:rsid w:val="00E273C9"/>
    <w:rsid w:val="00E4521F"/>
    <w:rsid w:val="00E47B47"/>
    <w:rsid w:val="00E52CC9"/>
    <w:rsid w:val="00E53359"/>
    <w:rsid w:val="00E547CC"/>
    <w:rsid w:val="00E550C8"/>
    <w:rsid w:val="00E55808"/>
    <w:rsid w:val="00E55971"/>
    <w:rsid w:val="00E56F44"/>
    <w:rsid w:val="00E730BB"/>
    <w:rsid w:val="00E90BD7"/>
    <w:rsid w:val="00EA026A"/>
    <w:rsid w:val="00EA3082"/>
    <w:rsid w:val="00EB06C3"/>
    <w:rsid w:val="00EC3422"/>
    <w:rsid w:val="00ED6CD1"/>
    <w:rsid w:val="00F168FE"/>
    <w:rsid w:val="00F335C7"/>
    <w:rsid w:val="00F35571"/>
    <w:rsid w:val="00F4008C"/>
    <w:rsid w:val="00F406B9"/>
    <w:rsid w:val="00F463DB"/>
    <w:rsid w:val="00F509A0"/>
    <w:rsid w:val="00F537A9"/>
    <w:rsid w:val="00F53CF0"/>
    <w:rsid w:val="00F574D7"/>
    <w:rsid w:val="00F60093"/>
    <w:rsid w:val="00F61417"/>
    <w:rsid w:val="00F6656F"/>
    <w:rsid w:val="00F674D5"/>
    <w:rsid w:val="00F71C76"/>
    <w:rsid w:val="00F71D36"/>
    <w:rsid w:val="00F71DA9"/>
    <w:rsid w:val="00F76E0D"/>
    <w:rsid w:val="00F770F2"/>
    <w:rsid w:val="00F807DD"/>
    <w:rsid w:val="00F80B58"/>
    <w:rsid w:val="00F84819"/>
    <w:rsid w:val="00F903D5"/>
    <w:rsid w:val="00F944D5"/>
    <w:rsid w:val="00FA2BC1"/>
    <w:rsid w:val="00FA3514"/>
    <w:rsid w:val="00FA5633"/>
    <w:rsid w:val="00FB10C7"/>
    <w:rsid w:val="00FB6C72"/>
    <w:rsid w:val="00FC1F7D"/>
    <w:rsid w:val="00FC3607"/>
    <w:rsid w:val="00FD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14:docId w14:val="7AA989C2"/>
  <w15:docId w15:val="{ABB924B9-B30E-49C5-A27B-B0E11550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8"/>
    <w:rPr>
      <w:lang w:eastAsia="en-US"/>
    </w:rPr>
  </w:style>
  <w:style w:type="paragraph" w:styleId="Heading1">
    <w:name w:val="heading 1"/>
    <w:basedOn w:val="Normal"/>
    <w:next w:val="Normal"/>
    <w:qFormat/>
    <w:rsid w:val="00C72CA6"/>
    <w:pPr>
      <w:keepNext/>
      <w:spacing w:line="280" w:lineRule="atLeast"/>
      <w:outlineLvl w:val="0"/>
    </w:pPr>
    <w:rPr>
      <w:rFonts w:asciiTheme="minorHAnsi" w:hAnsiTheme="minorHAnsi"/>
      <w:b/>
      <w:sz w:val="32"/>
    </w:rPr>
  </w:style>
  <w:style w:type="paragraph" w:styleId="Heading2">
    <w:name w:val="heading 2"/>
    <w:basedOn w:val="Normal"/>
    <w:next w:val="Normal"/>
    <w:qFormat/>
    <w:rsid w:val="00C72CA6"/>
    <w:pPr>
      <w:keepNext/>
      <w:outlineLvl w:val="1"/>
    </w:pPr>
    <w:rPr>
      <w:rFonts w:asciiTheme="minorHAnsi" w:hAnsiTheme="minorHAnsi"/>
      <w:b/>
      <w:sz w:val="24"/>
    </w:rPr>
  </w:style>
  <w:style w:type="paragraph" w:styleId="Heading3">
    <w:name w:val="heading 3"/>
    <w:basedOn w:val="Normal"/>
    <w:next w:val="Normal"/>
    <w:qFormat/>
    <w:pPr>
      <w:keepNext/>
      <w:outlineLvl w:val="2"/>
    </w:pPr>
    <w:rPr>
      <w:rFonts w:ascii="Helvetica 65 Medium" w:hAnsi="Helvetica 65 Mediu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Pr>
      <w:rFonts w:ascii="Helvetica 65 Medium" w:hAnsi="Helvetica 65 Medium"/>
    </w:rPr>
  </w:style>
  <w:style w:type="paragraph" w:customStyle="1" w:styleId="PointsNumber">
    <w:name w:val="PointsNumber"/>
    <w:basedOn w:val="Normal"/>
    <w:pPr>
      <w:numPr>
        <w:numId w:val="2"/>
      </w:numPr>
      <w:tabs>
        <w:tab w:val="clear" w:pos="360"/>
        <w:tab w:val="left" w:pos="255"/>
      </w:tabs>
      <w:spacing w:after="120"/>
    </w:pPr>
  </w:style>
  <w:style w:type="character" w:styleId="PageNumber">
    <w:name w:val="page number"/>
    <w:rPr>
      <w:rFonts w:ascii="Helvetica 65 Medium" w:hAnsi="Helvetica 65 Medium"/>
      <w:sz w:val="18"/>
    </w:rPr>
  </w:style>
  <w:style w:type="paragraph" w:styleId="Footer">
    <w:name w:val="footer"/>
    <w:basedOn w:val="Normal"/>
    <w:link w:val="FooterChar"/>
    <w:uiPriority w:val="99"/>
    <w:pPr>
      <w:spacing w:line="195" w:lineRule="atLeast"/>
    </w:pPr>
    <w:rPr>
      <w:rFonts w:ascii="Helvetica 65 Medium" w:hAnsi="Helvetica 65 Medium"/>
      <w:sz w:val="17"/>
    </w:rPr>
  </w:style>
  <w:style w:type="paragraph" w:customStyle="1" w:styleId="PointsBullets">
    <w:name w:val="PointsBullets"/>
    <w:basedOn w:val="Normal"/>
    <w:pPr>
      <w:numPr>
        <w:numId w:val="1"/>
      </w:numPr>
      <w:tabs>
        <w:tab w:val="clear" w:pos="360"/>
        <w:tab w:val="left" w:pos="255"/>
      </w:tabs>
      <w:spacing w:after="120"/>
    </w:pPr>
  </w:style>
  <w:style w:type="paragraph" w:styleId="Header">
    <w:name w:val="header"/>
    <w:basedOn w:val="Normal"/>
    <w:pPr>
      <w:spacing w:line="195" w:lineRule="atLeast"/>
    </w:pPr>
    <w:rPr>
      <w:rFonts w:ascii="Helvetica 65 Medium" w:hAnsi="Helvetica 65 Medium"/>
      <w:sz w:val="17"/>
    </w:rPr>
  </w:style>
  <w:style w:type="paragraph" w:customStyle="1" w:styleId="AddressLines">
    <w:name w:val="Address Lines"/>
    <w:basedOn w:val="Header"/>
    <w:pPr>
      <w:spacing w:line="280" w:lineRule="atLeast"/>
    </w:pPr>
  </w:style>
  <w:style w:type="paragraph" w:styleId="Caption">
    <w:name w:val="caption"/>
    <w:basedOn w:val="Normal"/>
    <w:next w:val="Normal"/>
    <w:qFormat/>
    <w:rPr>
      <w:rFonts w:ascii="Helvetica 65 Medium" w:hAnsi="Helvetica 65 Medium"/>
      <w:b/>
    </w:rPr>
  </w:style>
  <w:style w:type="paragraph" w:styleId="BodyText">
    <w:name w:val="Body Text"/>
    <w:basedOn w:val="Normal"/>
    <w:pPr>
      <w:spacing w:line="480" w:lineRule="auto"/>
    </w:pPr>
    <w:rPr>
      <w:rFonts w:ascii="Helvetica 65 Medium" w:hAnsi="Helvetica 65 Medium"/>
      <w: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styleId="Strong">
    <w:name w:val="Strong"/>
    <w:qFormat/>
    <w:rPr>
      <w:b/>
      <w:bCs/>
    </w:rPr>
  </w:style>
  <w:style w:type="paragraph" w:styleId="BalloonText">
    <w:name w:val="Balloon Text"/>
    <w:basedOn w:val="Normal"/>
    <w:semiHidden/>
    <w:rsid w:val="00F71D36"/>
    <w:rPr>
      <w:rFonts w:ascii="Tahoma" w:hAnsi="Tahoma" w:cs="Tahoma"/>
      <w:sz w:val="16"/>
      <w:szCs w:val="16"/>
    </w:rPr>
  </w:style>
  <w:style w:type="table" w:styleId="TableGrid">
    <w:name w:val="Table Grid"/>
    <w:basedOn w:val="TableNormal"/>
    <w:rsid w:val="000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4E9"/>
    <w:pPr>
      <w:ind w:left="720"/>
    </w:pPr>
  </w:style>
  <w:style w:type="character" w:styleId="CommentReference">
    <w:name w:val="annotation reference"/>
    <w:uiPriority w:val="99"/>
    <w:semiHidden/>
    <w:unhideWhenUsed/>
    <w:rsid w:val="00EA3082"/>
    <w:rPr>
      <w:sz w:val="16"/>
      <w:szCs w:val="16"/>
    </w:rPr>
  </w:style>
  <w:style w:type="paragraph" w:styleId="CommentText">
    <w:name w:val="annotation text"/>
    <w:basedOn w:val="Normal"/>
    <w:link w:val="CommentTextChar"/>
    <w:uiPriority w:val="99"/>
    <w:unhideWhenUsed/>
    <w:rsid w:val="00EA3082"/>
  </w:style>
  <w:style w:type="character" w:customStyle="1" w:styleId="CommentTextChar">
    <w:name w:val="Comment Text Char"/>
    <w:link w:val="CommentText"/>
    <w:uiPriority w:val="99"/>
    <w:rsid w:val="00EA3082"/>
    <w:rPr>
      <w:lang w:eastAsia="en-US"/>
    </w:rPr>
  </w:style>
  <w:style w:type="paragraph" w:styleId="CommentSubject">
    <w:name w:val="annotation subject"/>
    <w:basedOn w:val="CommentText"/>
    <w:next w:val="CommentText"/>
    <w:link w:val="CommentSubjectChar"/>
    <w:uiPriority w:val="99"/>
    <w:semiHidden/>
    <w:unhideWhenUsed/>
    <w:rsid w:val="00EA3082"/>
    <w:rPr>
      <w:b/>
      <w:bCs/>
    </w:rPr>
  </w:style>
  <w:style w:type="character" w:customStyle="1" w:styleId="CommentSubjectChar">
    <w:name w:val="Comment Subject Char"/>
    <w:link w:val="CommentSubject"/>
    <w:uiPriority w:val="99"/>
    <w:semiHidden/>
    <w:rsid w:val="00EA3082"/>
    <w:rPr>
      <w:b/>
      <w:bCs/>
      <w:lang w:eastAsia="en-US"/>
    </w:rPr>
  </w:style>
  <w:style w:type="character" w:styleId="FollowedHyperlink">
    <w:name w:val="FollowedHyperlink"/>
    <w:basedOn w:val="DefaultParagraphFont"/>
    <w:uiPriority w:val="99"/>
    <w:semiHidden/>
    <w:unhideWhenUsed/>
    <w:rsid w:val="009F6547"/>
    <w:rPr>
      <w:color w:val="800080" w:themeColor="followedHyperlink"/>
      <w:u w:val="single"/>
    </w:rPr>
  </w:style>
  <w:style w:type="character" w:customStyle="1" w:styleId="FooterChar">
    <w:name w:val="Footer Char"/>
    <w:basedOn w:val="DefaultParagraphFont"/>
    <w:link w:val="Footer"/>
    <w:uiPriority w:val="99"/>
    <w:rsid w:val="00446FA6"/>
    <w:rPr>
      <w:rFonts w:ascii="Helvetica 65 Medium" w:hAnsi="Helvetica 65 Medium"/>
      <w:sz w:val="17"/>
      <w:lang w:eastAsia="en-US"/>
    </w:rPr>
  </w:style>
  <w:style w:type="character" w:styleId="UnresolvedMention">
    <w:name w:val="Unresolved Mention"/>
    <w:basedOn w:val="DefaultParagraphFont"/>
    <w:uiPriority w:val="99"/>
    <w:semiHidden/>
    <w:unhideWhenUsed/>
    <w:rsid w:val="00EA0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4984">
      <w:bodyDiv w:val="1"/>
      <w:marLeft w:val="0"/>
      <w:marRight w:val="0"/>
      <w:marTop w:val="0"/>
      <w:marBottom w:val="0"/>
      <w:divBdr>
        <w:top w:val="none" w:sz="0" w:space="0" w:color="auto"/>
        <w:left w:val="none" w:sz="0" w:space="0" w:color="auto"/>
        <w:bottom w:val="none" w:sz="0" w:space="0" w:color="auto"/>
        <w:right w:val="none" w:sz="0" w:space="0" w:color="auto"/>
      </w:divBdr>
    </w:div>
    <w:div w:id="431245562">
      <w:bodyDiv w:val="1"/>
      <w:marLeft w:val="0"/>
      <w:marRight w:val="0"/>
      <w:marTop w:val="0"/>
      <w:marBottom w:val="0"/>
      <w:divBdr>
        <w:top w:val="none" w:sz="0" w:space="0" w:color="auto"/>
        <w:left w:val="none" w:sz="0" w:space="0" w:color="auto"/>
        <w:bottom w:val="none" w:sz="0" w:space="0" w:color="auto"/>
        <w:right w:val="none" w:sz="0" w:space="0" w:color="auto"/>
      </w:divBdr>
    </w:div>
    <w:div w:id="7743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fications@arb.org.uk" TargetMode="External"/><Relationship Id="rId13" Type="http://schemas.openxmlformats.org/officeDocument/2006/relationships/hyperlink" Target="http://www.arb.org.uk/procedures-prescription-qualifications" TargetMode="External"/><Relationship Id="rId18" Type="http://schemas.openxmlformats.org/officeDocument/2006/relationships/hyperlink" Target="http://www.arb.org.uk/professional-qualifications-directiv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rb.org.uk/the-prescription-committee" TargetMode="External"/><Relationship Id="rId7" Type="http://schemas.openxmlformats.org/officeDocument/2006/relationships/endnotes" Target="endnotes.xml"/><Relationship Id="rId12" Type="http://schemas.openxmlformats.org/officeDocument/2006/relationships/hyperlink" Target="http://www.arb.org.uk/prescription-process" TargetMode="External"/><Relationship Id="rId17" Type="http://schemas.openxmlformats.org/officeDocument/2006/relationships/hyperlink" Target="http://www.arb.org.uk/professional-qualifications-directiv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rb.org.uk/safety-and-sustainability-guidance-for-institutions/" TargetMode="External"/><Relationship Id="rId20" Type="http://schemas.openxmlformats.org/officeDocument/2006/relationships/hyperlink" Target="http://www.arb.org.uk/board-me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org.uk/prescription-proces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b.org.uk/safety-and-sustainability-guidance-for-institution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arb.org.uk/procedures-prescription-qualifications" TargetMode="External"/><Relationship Id="rId19" Type="http://schemas.openxmlformats.org/officeDocument/2006/relationships/hyperlink" Target="http://www.arb.org.uk/prescription-process" TargetMode="External"/><Relationship Id="rId4" Type="http://schemas.openxmlformats.org/officeDocument/2006/relationships/settings" Target="settings.xml"/><Relationship Id="rId9" Type="http://schemas.openxmlformats.org/officeDocument/2006/relationships/hyperlink" Target="mailto:qualifications@arb.org.uk" TargetMode="External"/><Relationship Id="rId14" Type="http://schemas.openxmlformats.org/officeDocument/2006/relationships/hyperlink" Target="http://www.arb.org.uk/prescription-process" TargetMode="External"/><Relationship Id="rId22" Type="http://schemas.openxmlformats.org/officeDocument/2006/relationships/hyperlink" Target="http://www.arb.org.uk/external-adviser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M\Application%20Data\Microsoft\Templates\ARB%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51C5-D465-466E-8F65-418BA7A9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 Header</Template>
  <TotalTime>2</TotalTime>
  <Pages>27</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ARB Header</vt:lpstr>
    </vt:vector>
  </TitlesOfParts>
  <Company>Silicon Fish</Company>
  <LinksUpToDate>false</LinksUpToDate>
  <CharactersWithSpaces>26856</CharactersWithSpaces>
  <SharedDoc>false</SharedDoc>
  <HLinks>
    <vt:vector size="12" baseType="variant">
      <vt:variant>
        <vt:i4>7929862</vt:i4>
      </vt:variant>
      <vt:variant>
        <vt:i4>3</vt:i4>
      </vt:variant>
      <vt:variant>
        <vt:i4>0</vt:i4>
      </vt:variant>
      <vt:variant>
        <vt:i4>5</vt:i4>
      </vt:variant>
      <vt:variant>
        <vt:lpwstr>mailto:emmam@arb.org.uk</vt:lpwstr>
      </vt:variant>
      <vt:variant>
        <vt:lpwstr/>
      </vt:variant>
      <vt:variant>
        <vt:i4>3866711</vt:i4>
      </vt:variant>
      <vt:variant>
        <vt:i4>0</vt:i4>
      </vt:variant>
      <vt:variant>
        <vt:i4>0</vt:i4>
      </vt:variant>
      <vt:variant>
        <vt:i4>5</vt:i4>
      </vt:variant>
      <vt:variant>
        <vt:lpwstr>mailto:gdyble@arb.org.uk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Header</dc:title>
  <dc:creator>emmam</dc:creator>
  <cp:lastModifiedBy>Sarah Holt</cp:lastModifiedBy>
  <cp:revision>2</cp:revision>
  <cp:lastPrinted>2020-11-11T18:52:00Z</cp:lastPrinted>
  <dcterms:created xsi:type="dcterms:W3CDTF">2022-03-11T17:17:00Z</dcterms:created>
  <dcterms:modified xsi:type="dcterms:W3CDTF">2022-03-11T17:17:00Z</dcterms:modified>
</cp:coreProperties>
</file>