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60E2" w14:textId="3C86DAD7" w:rsidR="009D77B6" w:rsidRDefault="005343B5" w:rsidP="007F6C78">
      <w:pPr>
        <w:pStyle w:val="Title"/>
        <w:rPr>
          <w:rFonts w:ascii="Outfit SemiBold" w:hAnsi="Outfit SemiBold"/>
        </w:rPr>
      </w:pPr>
      <w:r w:rsidRPr="009B2475">
        <w:rPr>
          <w:rFonts w:ascii="Outfit SemiBold" w:hAnsi="Outfit SemiBold"/>
          <w:noProof/>
        </w:rPr>
        <mc:AlternateContent>
          <mc:Choice Requires="wps">
            <w:drawing>
              <wp:anchor distT="45720" distB="45720" distL="114300" distR="114300" simplePos="0" relativeHeight="251658244" behindDoc="0" locked="0" layoutInCell="1" allowOverlap="1" wp14:anchorId="055FFE70" wp14:editId="62B9F164">
                <wp:simplePos x="0" y="0"/>
                <wp:positionH relativeFrom="margin">
                  <wp:align>left</wp:align>
                </wp:positionH>
                <wp:positionV relativeFrom="paragraph">
                  <wp:posOffset>8740</wp:posOffset>
                </wp:positionV>
                <wp:extent cx="3601085" cy="36010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3601616"/>
                        </a:xfrm>
                        <a:prstGeom prst="rect">
                          <a:avLst/>
                        </a:prstGeom>
                        <a:noFill/>
                        <a:ln w="9525">
                          <a:noFill/>
                          <a:miter lim="800000"/>
                          <a:headEnd/>
                          <a:tailEnd/>
                        </a:ln>
                      </wps:spPr>
                      <wps:txbx>
                        <w:txbxContent>
                          <w:p w14:paraId="5C738CED" w14:textId="40C794A4" w:rsidR="009B2475" w:rsidRDefault="001B395C" w:rsidP="009B2475">
                            <w:pPr>
                              <w:pStyle w:val="Title"/>
                              <w:rPr>
                                <w:rFonts w:ascii="Outfit SemiBold" w:hAnsi="Outfit SemiBold"/>
                              </w:rPr>
                            </w:pPr>
                            <w:r>
                              <w:rPr>
                                <w:rFonts w:ascii="Outfit SemiBold" w:hAnsi="Outfit SemiBold"/>
                              </w:rPr>
                              <w:t>Board Paper</w:t>
                            </w:r>
                            <w:r w:rsidR="007C47B7">
                              <w:rPr>
                                <w:rFonts w:ascii="Outfit SemiBold" w:hAnsi="Outfit SemiBold"/>
                              </w:rPr>
                              <w:t xml:space="preserve"> </w:t>
                            </w:r>
                          </w:p>
                          <w:p w14:paraId="051B65A9" w14:textId="58CCA1F3" w:rsidR="009D0DF2" w:rsidRDefault="009D044B" w:rsidP="00C77625">
                            <w:pPr>
                              <w:pStyle w:val="Subtitle"/>
                              <w:rPr>
                                <w:rFonts w:ascii="Outfit ExtraLight" w:hAnsi="Outfit ExtraLight" w:cstheme="majorHAnsi"/>
                                <w:color w:val="auto"/>
                                <w:szCs w:val="24"/>
                              </w:rPr>
                            </w:pPr>
                            <w:r>
                              <w:rPr>
                                <w:rFonts w:ascii="Outfit regular" w:hAnsi="Outfit regular"/>
                                <w:color w:val="auto"/>
                                <w:szCs w:val="24"/>
                              </w:rPr>
                              <w:t>Open</w:t>
                            </w:r>
                            <w:r w:rsidR="00C77625" w:rsidRPr="009D0DF2">
                              <w:rPr>
                                <w:rFonts w:ascii="Outfit regular" w:hAnsi="Outfit regular"/>
                                <w:color w:val="auto"/>
                                <w:szCs w:val="24"/>
                              </w:rPr>
                              <w:t xml:space="preserve"> session</w:t>
                            </w:r>
                          </w:p>
                          <w:p w14:paraId="5CF3E4A8" w14:textId="77777777" w:rsidR="005343B5" w:rsidRDefault="005343B5" w:rsidP="005343B5">
                            <w:pPr>
                              <w:rPr>
                                <w:lang w:val="en-US"/>
                              </w:rPr>
                            </w:pPr>
                          </w:p>
                          <w:p w14:paraId="793BA4FA" w14:textId="256BB051" w:rsidR="005343B5" w:rsidRPr="00BF7B21" w:rsidRDefault="001B395C" w:rsidP="005343B5">
                            <w:pPr>
                              <w:rPr>
                                <w:szCs w:val="24"/>
                              </w:rPr>
                            </w:pPr>
                            <w:r>
                              <w:rPr>
                                <w:szCs w:val="24"/>
                              </w:rPr>
                              <w:t>ARB’s Code of Conduct</w:t>
                            </w:r>
                          </w:p>
                          <w:p w14:paraId="47DBFED5" w14:textId="77777777" w:rsidR="005343B5" w:rsidRPr="005343B5" w:rsidRDefault="005343B5" w:rsidP="005343B5">
                            <w:pPr>
                              <w:rPr>
                                <w:lang w:val="en-US"/>
                              </w:rPr>
                            </w:pPr>
                          </w:p>
                          <w:p w14:paraId="1821EB03" w14:textId="77777777" w:rsidR="009B2475" w:rsidRPr="009B2475" w:rsidRDefault="009B2475" w:rsidP="009B2475">
                            <w:pPr>
                              <w:pStyle w:val="Subtitle"/>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FFE70" id="_x0000_t202" coordsize="21600,21600" o:spt="202" path="m,l,21600r21600,l21600,xe">
                <v:stroke joinstyle="miter"/>
                <v:path gradientshapeok="t" o:connecttype="rect"/>
              </v:shapetype>
              <v:shape id="Text Box 2" o:spid="_x0000_s1026" type="#_x0000_t202" style="position:absolute;margin-left:0;margin-top:.7pt;width:283.55pt;height:283.5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" filled="f" stroked="f">
                <v:textbox inset="0">
                  <w:txbxContent>
                    <w:p w14:paraId="5C738CED" w14:textId="40C794A4" w:rsidR="009B2475" w:rsidRDefault="001B395C" w:rsidP="009B2475">
                      <w:pPr>
                        <w:pStyle w:val="Title"/>
                        <w:rPr>
                          <w:rFonts w:ascii="Outfit SemiBold" w:hAnsi="Outfit SemiBold"/>
                        </w:rPr>
                      </w:pPr>
                      <w:r>
                        <w:rPr>
                          <w:rFonts w:ascii="Outfit SemiBold" w:hAnsi="Outfit SemiBold"/>
                        </w:rPr>
                        <w:t>Board Paper</w:t>
                      </w:r>
                      <w:r w:rsidR="007C47B7">
                        <w:rPr>
                          <w:rFonts w:ascii="Outfit SemiBold" w:hAnsi="Outfit SemiBold"/>
                        </w:rPr>
                        <w:t xml:space="preserve"> </w:t>
                      </w:r>
                    </w:p>
                    <w:p w14:paraId="051B65A9" w14:textId="58CCA1F3" w:rsidR="009D0DF2" w:rsidRDefault="009D044B" w:rsidP="00C77625">
                      <w:pPr>
                        <w:pStyle w:val="Subtitle"/>
                        <w:rPr>
                          <w:rFonts w:ascii="Outfit ExtraLight" w:hAnsi="Outfit ExtraLight" w:cstheme="majorHAnsi"/>
                          <w:color w:val="auto"/>
                          <w:szCs w:val="24"/>
                        </w:rPr>
                      </w:pPr>
                      <w:r>
                        <w:rPr>
                          <w:rFonts w:ascii="Outfit regular" w:hAnsi="Outfit regular"/>
                          <w:color w:val="auto"/>
                          <w:szCs w:val="24"/>
                        </w:rPr>
                        <w:t>Open</w:t>
                      </w:r>
                      <w:r w:rsidR="00C77625" w:rsidRPr="009D0DF2">
                        <w:rPr>
                          <w:rFonts w:ascii="Outfit regular" w:hAnsi="Outfit regular"/>
                          <w:color w:val="auto"/>
                          <w:szCs w:val="24"/>
                        </w:rPr>
                        <w:t xml:space="preserve"> session</w:t>
                      </w:r>
                    </w:p>
                    <w:p w14:paraId="5CF3E4A8" w14:textId="77777777" w:rsidR="005343B5" w:rsidRDefault="005343B5" w:rsidP="005343B5">
                      <w:pPr>
                        <w:rPr>
                          <w:lang w:val="en-US"/>
                        </w:rPr>
                      </w:pPr>
                    </w:p>
                    <w:p w14:paraId="793BA4FA" w14:textId="256BB051" w:rsidR="005343B5" w:rsidRPr="00BF7B21" w:rsidRDefault="001B395C" w:rsidP="005343B5">
                      <w:pPr>
                        <w:rPr>
                          <w:szCs w:val="24"/>
                        </w:rPr>
                      </w:pPr>
                      <w:r>
                        <w:rPr>
                          <w:szCs w:val="24"/>
                        </w:rPr>
                        <w:t>ARB’s Code of Conduct</w:t>
                      </w:r>
                    </w:p>
                    <w:p w14:paraId="47DBFED5" w14:textId="77777777" w:rsidR="005343B5" w:rsidRPr="005343B5" w:rsidRDefault="005343B5" w:rsidP="005343B5">
                      <w:pPr>
                        <w:rPr>
                          <w:lang w:val="en-US"/>
                        </w:rPr>
                      </w:pPr>
                    </w:p>
                    <w:p w14:paraId="1821EB03" w14:textId="77777777" w:rsidR="009B2475" w:rsidRPr="009B2475" w:rsidRDefault="009B2475" w:rsidP="009B2475">
                      <w:pPr>
                        <w:pStyle w:val="Subtitle"/>
                      </w:pPr>
                    </w:p>
                  </w:txbxContent>
                </v:textbox>
                <w10:wrap type="square" anchorx="margin"/>
              </v:shape>
            </w:pict>
          </mc:Fallback>
        </mc:AlternateContent>
      </w:r>
      <w:r>
        <w:rPr>
          <w:rFonts w:ascii="Outfit Light" w:hAnsi="Outfit Light"/>
          <w:noProof/>
        </w:rPr>
        <mc:AlternateContent>
          <mc:Choice Requires="wps">
            <w:drawing>
              <wp:anchor distT="0" distB="0" distL="114300" distR="114300" simplePos="0" relativeHeight="251658240" behindDoc="0" locked="0" layoutInCell="1" allowOverlap="1" wp14:anchorId="150AF876" wp14:editId="4CB51510">
                <wp:simplePos x="0" y="0"/>
                <wp:positionH relativeFrom="page">
                  <wp:align>left</wp:align>
                </wp:positionH>
                <wp:positionV relativeFrom="paragraph">
                  <wp:posOffset>-1154263</wp:posOffset>
                </wp:positionV>
                <wp:extent cx="9065260" cy="5066523"/>
                <wp:effectExtent l="0" t="0" r="2540" b="1270"/>
                <wp:wrapNone/>
                <wp:docPr id="8" name="Rectangle 8"/>
                <wp:cNvGraphicFramePr/>
                <a:graphic xmlns:a="http://schemas.openxmlformats.org/drawingml/2006/main">
                  <a:graphicData uri="http://schemas.microsoft.com/office/word/2010/wordprocessingShape">
                    <wps:wsp>
                      <wps:cNvSpPr/>
                      <wps:spPr>
                        <a:xfrm>
                          <a:off x="0" y="0"/>
                          <a:ext cx="9065260" cy="5066523"/>
                        </a:xfrm>
                        <a:prstGeom prst="rect">
                          <a:avLst/>
                        </a:prstGeom>
                        <a:solidFill>
                          <a:srgbClr val="F5F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99166" id="Rectangle 8" o:spid="_x0000_s1026" style="position:absolute;margin-left:0;margin-top:-90.9pt;width:713.8pt;height:398.9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" fillcolor="#f5f5ef" stroked="f" strokeweight="1pt">
                <w10:wrap anchorx="page"/>
              </v:rect>
            </w:pict>
          </mc:Fallback>
        </mc:AlternateContent>
      </w:r>
      <w:r w:rsidR="00EA7744" w:rsidRPr="007F6C78">
        <w:rPr>
          <w:rFonts w:ascii="Outfit Light" w:hAnsi="Outfit Light"/>
          <w:noProof/>
        </w:rPr>
        <mc:AlternateContent>
          <mc:Choice Requires="wps">
            <w:drawing>
              <wp:anchor distT="45720" distB="45720" distL="114300" distR="114300" simplePos="0" relativeHeight="251658241" behindDoc="0" locked="0" layoutInCell="1" allowOverlap="1" wp14:anchorId="23473C85" wp14:editId="4DA0873C">
                <wp:simplePos x="0" y="0"/>
                <wp:positionH relativeFrom="page">
                  <wp:posOffset>5340350</wp:posOffset>
                </wp:positionH>
                <wp:positionV relativeFrom="paragraph">
                  <wp:posOffset>387350</wp:posOffset>
                </wp:positionV>
                <wp:extent cx="1819275" cy="319468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194685"/>
                        </a:xfrm>
                        <a:prstGeom prst="rect">
                          <a:avLst/>
                        </a:prstGeom>
                        <a:solidFill>
                          <a:srgbClr val="F5F5EF"/>
                        </a:solidFill>
                        <a:ln w="3175">
                          <a:noFill/>
                          <a:miter lim="800000"/>
                          <a:headEnd/>
                          <a:tailEnd/>
                        </a:ln>
                      </wps:spPr>
                      <wps:txbx>
                        <w:txbxContent>
                          <w:p w14:paraId="0B8522BB" w14:textId="5A873333" w:rsidR="0055262A" w:rsidRDefault="00C45741">
                            <w:pPr>
                              <w:rPr>
                                <w:rFonts w:ascii="Outfit Medium" w:hAnsi="Outfit Medium"/>
                                <w:szCs w:val="24"/>
                              </w:rPr>
                            </w:pPr>
                            <w:r>
                              <w:rPr>
                                <w:rFonts w:ascii="Outfit Medium" w:hAnsi="Outfit Medium"/>
                                <w:szCs w:val="24"/>
                              </w:rPr>
                              <w:t>Board</w:t>
                            </w:r>
                            <w:r w:rsidR="007F6C78" w:rsidRPr="0055262A">
                              <w:rPr>
                                <w:rFonts w:ascii="Outfit Medium" w:hAnsi="Outfit Medium"/>
                                <w:szCs w:val="24"/>
                              </w:rPr>
                              <w:t xml:space="preserve"> meeting:</w:t>
                            </w:r>
                          </w:p>
                          <w:p w14:paraId="151DEEE1" w14:textId="70F6CF03" w:rsidR="009B2475" w:rsidRPr="00BF7B21" w:rsidRDefault="007F6C78">
                            <w:pPr>
                              <w:rPr>
                                <w:szCs w:val="24"/>
                              </w:rPr>
                            </w:pPr>
                            <w:r>
                              <w:t xml:space="preserve"> </w:t>
                            </w:r>
                            <w:sdt>
                              <w:sdtPr>
                                <w:rPr>
                                  <w:szCs w:val="24"/>
                                </w:rPr>
                                <w:alias w:val="Board meeting"/>
                                <w:tag w:val="Board meeting"/>
                                <w:id w:val="1551262635"/>
                              </w:sdtPr>
                              <w:sdtEndPr/>
                              <w:sdtContent>
                                <w:r w:rsidR="009D044B">
                                  <w:rPr>
                                    <w:szCs w:val="24"/>
                                  </w:rPr>
                                  <w:t>21 May</w:t>
                                </w:r>
                                <w:r w:rsidR="00193D6D">
                                  <w:rPr>
                                    <w:szCs w:val="24"/>
                                  </w:rPr>
                                  <w:t xml:space="preserve"> 2025</w:t>
                                </w:r>
                              </w:sdtContent>
                            </w:sdt>
                          </w:p>
                          <w:p w14:paraId="38E56A79" w14:textId="77777777" w:rsidR="0055262A" w:rsidRDefault="007F6C78">
                            <w:pPr>
                              <w:rPr>
                                <w:rFonts w:ascii="Outfit Medium" w:hAnsi="Outfit Medium"/>
                                <w:szCs w:val="24"/>
                              </w:rPr>
                            </w:pPr>
                            <w:r w:rsidRPr="0055262A">
                              <w:rPr>
                                <w:rFonts w:ascii="Outfit Medium" w:hAnsi="Outfit Medium"/>
                                <w:szCs w:val="24"/>
                              </w:rPr>
                              <w:t>Agenda item:</w:t>
                            </w:r>
                          </w:p>
                          <w:p w14:paraId="1F939AF0" w14:textId="4CF591E2" w:rsidR="009B2475" w:rsidRPr="00BF7B21" w:rsidRDefault="009B2475">
                            <w:pPr>
                              <w:rPr>
                                <w:szCs w:val="24"/>
                              </w:rPr>
                            </w:pPr>
                            <w:r w:rsidRPr="00BF7B21">
                              <w:rPr>
                                <w:szCs w:val="24"/>
                              </w:rPr>
                              <w:t xml:space="preserve"> </w:t>
                            </w:r>
                            <w:sdt>
                              <w:sdtPr>
                                <w:rPr>
                                  <w:szCs w:val="24"/>
                                </w:rPr>
                                <w:alias w:val="Agenda item"/>
                                <w:tag w:val="Agenda item"/>
                                <w:id w:val="108402456"/>
                              </w:sdtPr>
                              <w:sdtEndPr/>
                              <w:sdtContent>
                                <w:r w:rsidR="002551CC">
                                  <w:rPr>
                                    <w:szCs w:val="24"/>
                                  </w:rPr>
                                  <w:t>7</w:t>
                                </w:r>
                              </w:sdtContent>
                            </w:sdt>
                          </w:p>
                          <w:p w14:paraId="79759CBF" w14:textId="77777777" w:rsidR="009B2475" w:rsidRPr="00BF7B21" w:rsidRDefault="007F6C78">
                            <w:pPr>
                              <w:rPr>
                                <w:rFonts w:ascii="Outfit Medium" w:hAnsi="Outfit Medium"/>
                                <w:szCs w:val="24"/>
                              </w:rPr>
                            </w:pPr>
                            <w:r w:rsidRPr="00BF7B21">
                              <w:rPr>
                                <w:rFonts w:ascii="Outfit Medium" w:hAnsi="Outfit Medium"/>
                                <w:szCs w:val="24"/>
                              </w:rPr>
                              <w:t>Action:</w:t>
                            </w:r>
                          </w:p>
                          <w:p w14:paraId="076D87A4" w14:textId="0CBCAECB" w:rsidR="009B2475" w:rsidRPr="00BF7B21" w:rsidRDefault="00D015B5" w:rsidP="00B419A6">
                            <w:pPr>
                              <w:pStyle w:val="ListParagraph"/>
                              <w:numPr>
                                <w:ilvl w:val="0"/>
                                <w:numId w:val="1"/>
                              </w:numPr>
                              <w:rPr>
                                <w:szCs w:val="24"/>
                              </w:rPr>
                            </w:pPr>
                            <w:r>
                              <w:rPr>
                                <w:rFonts w:ascii="Outfit" w:hAnsi="Outfit"/>
                                <w:szCs w:val="24"/>
                              </w:rPr>
                              <w:t xml:space="preserve">For </w:t>
                            </w:r>
                            <w:r w:rsidR="009B2475" w:rsidRPr="00BF7B21">
                              <w:rPr>
                                <w:rFonts w:ascii="Outfit" w:hAnsi="Outfit"/>
                                <w:szCs w:val="24"/>
                              </w:rPr>
                              <w:t>not</w:t>
                            </w:r>
                            <w:r>
                              <w:rPr>
                                <w:rFonts w:ascii="Outfit" w:hAnsi="Outfit"/>
                                <w:szCs w:val="24"/>
                              </w:rPr>
                              <w:t>ing</w:t>
                            </w:r>
                            <w:r w:rsidR="009B2475" w:rsidRPr="00BF7B21">
                              <w:rPr>
                                <w:szCs w:val="24"/>
                              </w:rPr>
                              <w:t xml:space="preserve"> </w:t>
                            </w:r>
                            <w:sdt>
                              <w:sdtPr>
                                <w:rPr>
                                  <w:szCs w:val="24"/>
                                </w:rPr>
                                <w:id w:val="747302593"/>
                                <w14:checkbox>
                                  <w14:checked w14:val="0"/>
                                  <w14:checkedState w14:val="2612" w14:font="MS Gothic"/>
                                  <w14:uncheckedState w14:val="2610" w14:font="MS Gothic"/>
                                </w14:checkbox>
                              </w:sdtPr>
                              <w:sdtEndPr/>
                              <w:sdtContent>
                                <w:r w:rsidR="005343B5">
                                  <w:rPr>
                                    <w:rFonts w:ascii="MS Gothic" w:eastAsia="MS Gothic" w:hAnsi="MS Gothic" w:hint="eastAsia"/>
                                    <w:szCs w:val="24"/>
                                  </w:rPr>
                                  <w:t>☐</w:t>
                                </w:r>
                              </w:sdtContent>
                            </w:sdt>
                          </w:p>
                          <w:p w14:paraId="160EE467" w14:textId="0E050385" w:rsidR="009B2475" w:rsidRPr="00BF7B21" w:rsidRDefault="009B2475" w:rsidP="00B419A6">
                            <w:pPr>
                              <w:pStyle w:val="ListParagraph"/>
                              <w:numPr>
                                <w:ilvl w:val="0"/>
                                <w:numId w:val="1"/>
                              </w:numPr>
                              <w:rPr>
                                <w:szCs w:val="24"/>
                              </w:rPr>
                            </w:pPr>
                            <w:r w:rsidRPr="00BF7B21">
                              <w:rPr>
                                <w:rFonts w:ascii="Outfit" w:hAnsi="Outfit"/>
                                <w:szCs w:val="24"/>
                              </w:rPr>
                              <w:t>For discussion</w:t>
                            </w:r>
                            <w:r w:rsidRPr="00BF7B21">
                              <w:rPr>
                                <w:szCs w:val="24"/>
                              </w:rPr>
                              <w:t xml:space="preserve"> </w:t>
                            </w:r>
                            <w:sdt>
                              <w:sdtPr>
                                <w:rPr>
                                  <w:szCs w:val="24"/>
                                </w:rPr>
                                <w:id w:val="2025507980"/>
                                <w14:checkbox>
                                  <w14:checked w14:val="0"/>
                                  <w14:checkedState w14:val="2612" w14:font="MS Gothic"/>
                                  <w14:uncheckedState w14:val="2610" w14:font="MS Gothic"/>
                                </w14:checkbox>
                              </w:sdtPr>
                              <w:sdtEndPr/>
                              <w:sdtContent>
                                <w:r w:rsidR="005343B5">
                                  <w:rPr>
                                    <w:rFonts w:ascii="MS Gothic" w:eastAsia="MS Gothic" w:hAnsi="MS Gothic" w:hint="eastAsia"/>
                                    <w:szCs w:val="24"/>
                                  </w:rPr>
                                  <w:t>☐</w:t>
                                </w:r>
                              </w:sdtContent>
                            </w:sdt>
                          </w:p>
                          <w:p w14:paraId="0C9C3721" w14:textId="43D67831" w:rsidR="009B2475" w:rsidRPr="00BF7B21" w:rsidRDefault="009B2475" w:rsidP="00B419A6">
                            <w:pPr>
                              <w:pStyle w:val="ListParagraph"/>
                              <w:numPr>
                                <w:ilvl w:val="0"/>
                                <w:numId w:val="1"/>
                              </w:numPr>
                              <w:rPr>
                                <w:szCs w:val="24"/>
                              </w:rPr>
                            </w:pPr>
                            <w:r w:rsidRPr="00BF7B21">
                              <w:rPr>
                                <w:rStyle w:val="Heading2Char"/>
                                <w:rFonts w:ascii="Outfit" w:hAnsi="Outfit"/>
                                <w:color w:val="auto"/>
                                <w:sz w:val="24"/>
                                <w:szCs w:val="24"/>
                              </w:rPr>
                              <w:t>For decision</w:t>
                            </w:r>
                            <w:r w:rsidRPr="00BF7B21">
                              <w:rPr>
                                <w:szCs w:val="24"/>
                              </w:rPr>
                              <w:t xml:space="preserve"> </w:t>
                            </w:r>
                            <w:sdt>
                              <w:sdtPr>
                                <w:rPr>
                                  <w:szCs w:val="24"/>
                                </w:rPr>
                                <w:id w:val="1386991552"/>
                                <w14:checkbox>
                                  <w14:checked w14:val="1"/>
                                  <w14:checkedState w14:val="2612" w14:font="MS Gothic"/>
                                  <w14:uncheckedState w14:val="2610" w14:font="MS Gothic"/>
                                </w14:checkbox>
                              </w:sdtPr>
                              <w:sdtEndPr/>
                              <w:sdtContent>
                                <w:r w:rsidR="001A677E">
                                  <w:rPr>
                                    <w:rFonts w:ascii="MS Gothic" w:eastAsia="MS Gothic" w:hAnsi="MS Gothic" w:hint="eastAsia"/>
                                    <w:szCs w:val="24"/>
                                  </w:rPr>
                                  <w:t>☒</w:t>
                                </w:r>
                              </w:sdtContent>
                            </w:sdt>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73C85" id="_x0000_s1027" type="#_x0000_t202" style="position:absolute;margin-left:420.5pt;margin-top:30.5pt;width:143.25pt;height:25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" fillcolor="#f5f5ef" stroked="f" strokeweight=".25pt">
                <v:textbox inset="0,0,0,0">
                  <w:txbxContent>
                    <w:p w14:paraId="0B8522BB" w14:textId="5A873333" w:rsidR="0055262A" w:rsidRDefault="00C45741">
                      <w:pPr>
                        <w:rPr>
                          <w:rFonts w:ascii="Outfit Medium" w:hAnsi="Outfit Medium"/>
                          <w:szCs w:val="24"/>
                        </w:rPr>
                      </w:pPr>
                      <w:r>
                        <w:rPr>
                          <w:rFonts w:ascii="Outfit Medium" w:hAnsi="Outfit Medium"/>
                          <w:szCs w:val="24"/>
                        </w:rPr>
                        <w:t>Board</w:t>
                      </w:r>
                      <w:r w:rsidR="007F6C78" w:rsidRPr="0055262A">
                        <w:rPr>
                          <w:rFonts w:ascii="Outfit Medium" w:hAnsi="Outfit Medium"/>
                          <w:szCs w:val="24"/>
                        </w:rPr>
                        <w:t xml:space="preserve"> meeting:</w:t>
                      </w:r>
                    </w:p>
                    <w:p w14:paraId="151DEEE1" w14:textId="70F6CF03" w:rsidR="009B2475" w:rsidRPr="00BF7B21" w:rsidRDefault="007F6C78">
                      <w:pPr>
                        <w:rPr>
                          <w:szCs w:val="24"/>
                        </w:rPr>
                      </w:pPr>
                      <w:r>
                        <w:t xml:space="preserve"> </w:t>
                      </w:r>
                      <w:sdt>
                        <w:sdtPr>
                          <w:rPr>
                            <w:szCs w:val="24"/>
                          </w:rPr>
                          <w:alias w:val="Board meeting"/>
                          <w:tag w:val="Board meeting"/>
                          <w:id w:val="1551262635"/>
                        </w:sdtPr>
                        <w:sdtEndPr/>
                        <w:sdtContent>
                          <w:r w:rsidR="009D044B">
                            <w:rPr>
                              <w:szCs w:val="24"/>
                            </w:rPr>
                            <w:t>21 May</w:t>
                          </w:r>
                          <w:r w:rsidR="00193D6D">
                            <w:rPr>
                              <w:szCs w:val="24"/>
                            </w:rPr>
                            <w:t xml:space="preserve"> 2025</w:t>
                          </w:r>
                        </w:sdtContent>
                      </w:sdt>
                    </w:p>
                    <w:p w14:paraId="38E56A79" w14:textId="77777777" w:rsidR="0055262A" w:rsidRDefault="007F6C78">
                      <w:pPr>
                        <w:rPr>
                          <w:rFonts w:ascii="Outfit Medium" w:hAnsi="Outfit Medium"/>
                          <w:szCs w:val="24"/>
                        </w:rPr>
                      </w:pPr>
                      <w:r w:rsidRPr="0055262A">
                        <w:rPr>
                          <w:rFonts w:ascii="Outfit Medium" w:hAnsi="Outfit Medium"/>
                          <w:szCs w:val="24"/>
                        </w:rPr>
                        <w:t>Agenda item:</w:t>
                      </w:r>
                    </w:p>
                    <w:p w14:paraId="1F939AF0" w14:textId="4CF591E2" w:rsidR="009B2475" w:rsidRPr="00BF7B21" w:rsidRDefault="009B2475">
                      <w:pPr>
                        <w:rPr>
                          <w:szCs w:val="24"/>
                        </w:rPr>
                      </w:pPr>
                      <w:r w:rsidRPr="00BF7B21">
                        <w:rPr>
                          <w:szCs w:val="24"/>
                        </w:rPr>
                        <w:t xml:space="preserve"> </w:t>
                      </w:r>
                      <w:sdt>
                        <w:sdtPr>
                          <w:rPr>
                            <w:szCs w:val="24"/>
                          </w:rPr>
                          <w:alias w:val="Agenda item"/>
                          <w:tag w:val="Agenda item"/>
                          <w:id w:val="108402456"/>
                        </w:sdtPr>
                        <w:sdtEndPr/>
                        <w:sdtContent>
                          <w:r w:rsidR="002551CC">
                            <w:rPr>
                              <w:szCs w:val="24"/>
                            </w:rPr>
                            <w:t>7</w:t>
                          </w:r>
                        </w:sdtContent>
                      </w:sdt>
                    </w:p>
                    <w:p w14:paraId="79759CBF" w14:textId="77777777" w:rsidR="009B2475" w:rsidRPr="00BF7B21" w:rsidRDefault="007F6C78">
                      <w:pPr>
                        <w:rPr>
                          <w:rFonts w:ascii="Outfit Medium" w:hAnsi="Outfit Medium"/>
                          <w:szCs w:val="24"/>
                        </w:rPr>
                      </w:pPr>
                      <w:r w:rsidRPr="00BF7B21">
                        <w:rPr>
                          <w:rFonts w:ascii="Outfit Medium" w:hAnsi="Outfit Medium"/>
                          <w:szCs w:val="24"/>
                        </w:rPr>
                        <w:t>Action:</w:t>
                      </w:r>
                    </w:p>
                    <w:p w14:paraId="076D87A4" w14:textId="0CBCAECB" w:rsidR="009B2475" w:rsidRPr="00BF7B21" w:rsidRDefault="00D015B5" w:rsidP="00B419A6">
                      <w:pPr>
                        <w:pStyle w:val="ListParagraph"/>
                        <w:numPr>
                          <w:ilvl w:val="0"/>
                          <w:numId w:val="1"/>
                        </w:numPr>
                        <w:rPr>
                          <w:szCs w:val="24"/>
                        </w:rPr>
                      </w:pPr>
                      <w:r>
                        <w:rPr>
                          <w:rFonts w:ascii="Outfit" w:hAnsi="Outfit"/>
                          <w:szCs w:val="24"/>
                        </w:rPr>
                        <w:t xml:space="preserve">For </w:t>
                      </w:r>
                      <w:r w:rsidR="009B2475" w:rsidRPr="00BF7B21">
                        <w:rPr>
                          <w:rFonts w:ascii="Outfit" w:hAnsi="Outfit"/>
                          <w:szCs w:val="24"/>
                        </w:rPr>
                        <w:t>not</w:t>
                      </w:r>
                      <w:r>
                        <w:rPr>
                          <w:rFonts w:ascii="Outfit" w:hAnsi="Outfit"/>
                          <w:szCs w:val="24"/>
                        </w:rPr>
                        <w:t>ing</w:t>
                      </w:r>
                      <w:r w:rsidR="009B2475" w:rsidRPr="00BF7B21">
                        <w:rPr>
                          <w:szCs w:val="24"/>
                        </w:rPr>
                        <w:t xml:space="preserve"> </w:t>
                      </w:r>
                      <w:sdt>
                        <w:sdtPr>
                          <w:rPr>
                            <w:szCs w:val="24"/>
                          </w:rPr>
                          <w:id w:val="747302593"/>
                          <w14:checkbox>
                            <w14:checked w14:val="0"/>
                            <w14:checkedState w14:val="2612" w14:font="MS Gothic"/>
                            <w14:uncheckedState w14:val="2610" w14:font="MS Gothic"/>
                          </w14:checkbox>
                        </w:sdtPr>
                        <w:sdtEndPr/>
                        <w:sdtContent>
                          <w:r w:rsidR="005343B5">
                            <w:rPr>
                              <w:rFonts w:ascii="MS Gothic" w:eastAsia="MS Gothic" w:hAnsi="MS Gothic" w:hint="eastAsia"/>
                              <w:szCs w:val="24"/>
                            </w:rPr>
                            <w:t>☐</w:t>
                          </w:r>
                        </w:sdtContent>
                      </w:sdt>
                    </w:p>
                    <w:p w14:paraId="160EE467" w14:textId="0E050385" w:rsidR="009B2475" w:rsidRPr="00BF7B21" w:rsidRDefault="009B2475" w:rsidP="00B419A6">
                      <w:pPr>
                        <w:pStyle w:val="ListParagraph"/>
                        <w:numPr>
                          <w:ilvl w:val="0"/>
                          <w:numId w:val="1"/>
                        </w:numPr>
                        <w:rPr>
                          <w:szCs w:val="24"/>
                        </w:rPr>
                      </w:pPr>
                      <w:r w:rsidRPr="00BF7B21">
                        <w:rPr>
                          <w:rFonts w:ascii="Outfit" w:hAnsi="Outfit"/>
                          <w:szCs w:val="24"/>
                        </w:rPr>
                        <w:t>For discussion</w:t>
                      </w:r>
                      <w:r w:rsidRPr="00BF7B21">
                        <w:rPr>
                          <w:szCs w:val="24"/>
                        </w:rPr>
                        <w:t xml:space="preserve"> </w:t>
                      </w:r>
                      <w:sdt>
                        <w:sdtPr>
                          <w:rPr>
                            <w:szCs w:val="24"/>
                          </w:rPr>
                          <w:id w:val="2025507980"/>
                          <w14:checkbox>
                            <w14:checked w14:val="0"/>
                            <w14:checkedState w14:val="2612" w14:font="MS Gothic"/>
                            <w14:uncheckedState w14:val="2610" w14:font="MS Gothic"/>
                          </w14:checkbox>
                        </w:sdtPr>
                        <w:sdtEndPr/>
                        <w:sdtContent>
                          <w:r w:rsidR="005343B5">
                            <w:rPr>
                              <w:rFonts w:ascii="MS Gothic" w:eastAsia="MS Gothic" w:hAnsi="MS Gothic" w:hint="eastAsia"/>
                              <w:szCs w:val="24"/>
                            </w:rPr>
                            <w:t>☐</w:t>
                          </w:r>
                        </w:sdtContent>
                      </w:sdt>
                    </w:p>
                    <w:p w14:paraId="0C9C3721" w14:textId="43D67831" w:rsidR="009B2475" w:rsidRPr="00BF7B21" w:rsidRDefault="009B2475" w:rsidP="00B419A6">
                      <w:pPr>
                        <w:pStyle w:val="ListParagraph"/>
                        <w:numPr>
                          <w:ilvl w:val="0"/>
                          <w:numId w:val="1"/>
                        </w:numPr>
                        <w:rPr>
                          <w:szCs w:val="24"/>
                        </w:rPr>
                      </w:pPr>
                      <w:r w:rsidRPr="00BF7B21">
                        <w:rPr>
                          <w:rStyle w:val="Heading2Char"/>
                          <w:rFonts w:ascii="Outfit" w:hAnsi="Outfit"/>
                          <w:color w:val="auto"/>
                          <w:sz w:val="24"/>
                          <w:szCs w:val="24"/>
                        </w:rPr>
                        <w:t>For decision</w:t>
                      </w:r>
                      <w:r w:rsidRPr="00BF7B21">
                        <w:rPr>
                          <w:szCs w:val="24"/>
                        </w:rPr>
                        <w:t xml:space="preserve"> </w:t>
                      </w:r>
                      <w:sdt>
                        <w:sdtPr>
                          <w:rPr>
                            <w:szCs w:val="24"/>
                          </w:rPr>
                          <w:id w:val="1386991552"/>
                          <w14:checkbox>
                            <w14:checked w14:val="1"/>
                            <w14:checkedState w14:val="2612" w14:font="MS Gothic"/>
                            <w14:uncheckedState w14:val="2610" w14:font="MS Gothic"/>
                          </w14:checkbox>
                        </w:sdtPr>
                        <w:sdtEndPr/>
                        <w:sdtContent>
                          <w:r w:rsidR="001A677E">
                            <w:rPr>
                              <w:rFonts w:ascii="MS Gothic" w:eastAsia="MS Gothic" w:hAnsi="MS Gothic" w:hint="eastAsia"/>
                              <w:szCs w:val="24"/>
                            </w:rPr>
                            <w:t>☒</w:t>
                          </w:r>
                        </w:sdtContent>
                      </w:sdt>
                    </w:p>
                  </w:txbxContent>
                </v:textbox>
                <w10:wrap type="square" anchorx="page"/>
              </v:shape>
            </w:pict>
          </mc:Fallback>
        </mc:AlternateContent>
      </w:r>
      <w:r w:rsidR="009D77B6">
        <w:rPr>
          <w:rFonts w:ascii="Outfit SemiBold" w:hAnsi="Outfit SemiBold"/>
          <w:noProof/>
        </w:rPr>
        <mc:AlternateContent>
          <mc:Choice Requires="wps">
            <w:drawing>
              <wp:anchor distT="0" distB="0" distL="114300" distR="114300" simplePos="0" relativeHeight="251658243" behindDoc="0" locked="0" layoutInCell="1" allowOverlap="1" wp14:anchorId="10178802" wp14:editId="654F42C8">
                <wp:simplePos x="0" y="0"/>
                <wp:positionH relativeFrom="margin">
                  <wp:posOffset>4432935</wp:posOffset>
                </wp:positionH>
                <wp:positionV relativeFrom="paragraph">
                  <wp:posOffset>154282</wp:posOffset>
                </wp:positionV>
                <wp:extent cx="1759543" cy="45719"/>
                <wp:effectExtent l="0" t="0" r="0" b="0"/>
                <wp:wrapNone/>
                <wp:docPr id="7" name="Rectangle 7"/>
                <wp:cNvGraphicFramePr/>
                <a:graphic xmlns:a="http://schemas.openxmlformats.org/drawingml/2006/main">
                  <a:graphicData uri="http://schemas.microsoft.com/office/word/2010/wordprocessingShape">
                    <wps:wsp>
                      <wps:cNvSpPr/>
                      <wps:spPr>
                        <a:xfrm>
                          <a:off x="0" y="0"/>
                          <a:ext cx="1759543" cy="45719"/>
                        </a:xfrm>
                        <a:prstGeom prst="rect">
                          <a:avLst/>
                        </a:prstGeom>
                        <a:solidFill>
                          <a:srgbClr val="FFD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32B3" id="Rectangle 7" o:spid="_x0000_s1026" style="position:absolute;margin-left:349.05pt;margin-top:12.15pt;width:138.55pt;height:3.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" fillcolor="#ffd700" stroked="f" strokeweight="1pt">
                <w10:wrap anchorx="margin"/>
              </v:rect>
            </w:pict>
          </mc:Fallback>
        </mc:AlternateContent>
      </w:r>
      <w:r w:rsidR="009D77B6">
        <w:rPr>
          <w:rFonts w:ascii="Outfit SemiBold" w:hAnsi="Outfit SemiBold"/>
          <w:noProof/>
        </w:rPr>
        <w:drawing>
          <wp:anchor distT="0" distB="0" distL="114300" distR="114300" simplePos="0" relativeHeight="251658242" behindDoc="0" locked="0" layoutInCell="1" allowOverlap="1" wp14:anchorId="26048972" wp14:editId="6C0BFCD2">
            <wp:simplePos x="0" y="0"/>
            <wp:positionH relativeFrom="column">
              <wp:posOffset>4363085</wp:posOffset>
            </wp:positionH>
            <wp:positionV relativeFrom="paragraph">
              <wp:posOffset>-554355</wp:posOffset>
            </wp:positionV>
            <wp:extent cx="1807845" cy="548640"/>
            <wp:effectExtent l="0" t="0" r="0" b="381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7845" cy="548640"/>
                    </a:xfrm>
                    <a:prstGeom prst="rect">
                      <a:avLst/>
                    </a:prstGeom>
                  </pic:spPr>
                </pic:pic>
              </a:graphicData>
            </a:graphic>
            <wp14:sizeRelH relativeFrom="margin">
              <wp14:pctWidth>0</wp14:pctWidth>
            </wp14:sizeRelH>
            <wp14:sizeRelV relativeFrom="margin">
              <wp14:pctHeight>0</wp14:pctHeight>
            </wp14:sizeRelV>
          </wp:anchor>
        </w:drawing>
      </w:r>
    </w:p>
    <w:p w14:paraId="76C41F1D" w14:textId="4E4337FA" w:rsidR="009D77B6" w:rsidRDefault="009D77B6" w:rsidP="007F6C78">
      <w:pPr>
        <w:pStyle w:val="Title"/>
        <w:rPr>
          <w:rFonts w:ascii="Outfit SemiBold" w:hAnsi="Outfit SemiBold"/>
        </w:rPr>
      </w:pPr>
    </w:p>
    <w:p w14:paraId="2EF56F74" w14:textId="444F2E55" w:rsidR="009D77B6" w:rsidRDefault="009D77B6" w:rsidP="007F6C78">
      <w:pPr>
        <w:pStyle w:val="Title"/>
        <w:rPr>
          <w:rFonts w:ascii="Outfit SemiBold" w:hAnsi="Outfit SemiBold"/>
        </w:rPr>
      </w:pPr>
    </w:p>
    <w:p w14:paraId="554C1CB5" w14:textId="40E949E2" w:rsidR="009D77B6" w:rsidRDefault="009D77B6" w:rsidP="007F6C78">
      <w:pPr>
        <w:pStyle w:val="Title"/>
        <w:rPr>
          <w:rFonts w:ascii="Outfit SemiBold" w:hAnsi="Outfit SemiBold"/>
        </w:rPr>
      </w:pPr>
    </w:p>
    <w:p w14:paraId="5367711B" w14:textId="4F320A80" w:rsidR="005D16EB" w:rsidRDefault="005D16EB" w:rsidP="006F6524">
      <w:pPr>
        <w:pStyle w:val="Heading1"/>
      </w:pPr>
    </w:p>
    <w:p w14:paraId="6C146773" w14:textId="6613FFD9" w:rsidR="005343B5" w:rsidRDefault="005343B5" w:rsidP="006F6524">
      <w:pPr>
        <w:pStyle w:val="Heading1"/>
      </w:pPr>
    </w:p>
    <w:p w14:paraId="05A77C72" w14:textId="77777777" w:rsidR="005343B5" w:rsidRDefault="005343B5" w:rsidP="006F6524">
      <w:pPr>
        <w:pStyle w:val="Heading1"/>
      </w:pPr>
    </w:p>
    <w:p w14:paraId="79083FAA" w14:textId="77777777" w:rsidR="00B419A6" w:rsidRDefault="00B419A6" w:rsidP="00B419A6"/>
    <w:p w14:paraId="4C690330" w14:textId="77777777" w:rsidR="00B419A6" w:rsidRDefault="00B419A6" w:rsidP="00B419A6"/>
    <w:p w14:paraId="2C447FA2" w14:textId="77777777" w:rsidR="00B419A6" w:rsidRDefault="00B419A6" w:rsidP="00B419A6"/>
    <w:p w14:paraId="1CAD06D8" w14:textId="0C07B564" w:rsidR="00B419A6" w:rsidRPr="00B419A6" w:rsidRDefault="00B419A6" w:rsidP="00B419A6">
      <w:pPr>
        <w:sectPr w:rsidR="00B419A6" w:rsidRPr="00B419A6" w:rsidSect="00C5393F">
          <w:headerReference w:type="default" r:id="rId12"/>
          <w:pgSz w:w="11906" w:h="16838"/>
          <w:pgMar w:top="1440" w:right="1440" w:bottom="1440" w:left="1440" w:header="708" w:footer="708" w:gutter="0"/>
          <w:pgNumType w:start="0"/>
          <w:cols w:space="708"/>
          <w:titlePg/>
          <w:docGrid w:linePitch="360"/>
        </w:sectPr>
      </w:pPr>
    </w:p>
    <w:p w14:paraId="270D58AE" w14:textId="67727424" w:rsidR="0089184F" w:rsidRDefault="00377652" w:rsidP="006F6524">
      <w:pPr>
        <w:pStyle w:val="Heading1"/>
      </w:pPr>
      <w:r>
        <w:t>Purpose</w:t>
      </w:r>
    </w:p>
    <w:sdt>
      <w:sdtPr>
        <w:rPr>
          <w:szCs w:val="24"/>
        </w:rPr>
        <w:alias w:val="Purpose"/>
        <w:tag w:val="Purpose"/>
        <w:id w:val="-805616216"/>
        <w:placeholder>
          <w:docPart w:val="A21DE20681694DC0A1681C21DF098B9B"/>
        </w:placeholder>
      </w:sdtPr>
      <w:sdtEndPr/>
      <w:sdtContent>
        <w:p w14:paraId="180192DE" w14:textId="6E0AD835" w:rsidR="009A4157" w:rsidRPr="00BF7B21" w:rsidRDefault="00756382" w:rsidP="14EFB542">
          <w:pPr>
            <w:pBdr>
              <w:bottom w:val="single" w:sz="12" w:space="0" w:color="auto"/>
            </w:pBdr>
          </w:pPr>
          <w:r>
            <w:rPr>
              <w:szCs w:val="24"/>
            </w:rPr>
            <w:t>T</w:t>
          </w:r>
          <w:r w:rsidR="0077473F">
            <w:t xml:space="preserve">o </w:t>
          </w:r>
          <w:r w:rsidR="00C11C0B">
            <w:t xml:space="preserve">issue a </w:t>
          </w:r>
          <w:r w:rsidR="006C2039">
            <w:t xml:space="preserve">revised </w:t>
          </w:r>
          <w:r w:rsidR="004F2084">
            <w:t>c</w:t>
          </w:r>
          <w:r w:rsidR="00C11C0B">
            <w:t xml:space="preserve">ode </w:t>
          </w:r>
          <w:r w:rsidR="006C2039">
            <w:t>laying down standards of professional conduct and practice expected of registered persons, as required by s</w:t>
          </w:r>
          <w:r w:rsidR="00292BF0">
            <w:t xml:space="preserve">ection </w:t>
          </w:r>
          <w:r w:rsidR="006C2039">
            <w:t xml:space="preserve">13 </w:t>
          </w:r>
          <w:r w:rsidR="00292BF0">
            <w:t xml:space="preserve">of the </w:t>
          </w:r>
          <w:r w:rsidR="006C2039">
            <w:t>Architects Act</w:t>
          </w:r>
          <w:r w:rsidR="00292BF0">
            <w:t xml:space="preserve">. </w:t>
          </w:r>
        </w:p>
      </w:sdtContent>
    </w:sdt>
    <w:p w14:paraId="69ACBF04" w14:textId="77777777" w:rsidR="009A4157" w:rsidRDefault="009A4157" w:rsidP="00243E76">
      <w:pPr>
        <w:pBdr>
          <w:bottom w:val="single" w:sz="12" w:space="0" w:color="auto"/>
        </w:pBdr>
      </w:pPr>
    </w:p>
    <w:p w14:paraId="72CBE229" w14:textId="77777777" w:rsidR="00360049" w:rsidRDefault="00360049" w:rsidP="00360049">
      <w:pPr>
        <w:pStyle w:val="Heading1"/>
      </w:pPr>
      <w:r w:rsidRPr="00360049">
        <w:t>Recommendations</w:t>
      </w:r>
    </w:p>
    <w:sdt>
      <w:sdtPr>
        <w:alias w:val="Recommendations"/>
        <w:tag w:val="Recommendations"/>
        <w:id w:val="-881329944"/>
        <w:placeholder>
          <w:docPart w:val="0B9929E9660B4CCBA80AEF0892749BD9"/>
        </w:placeholder>
      </w:sdtPr>
      <w:sdtEndPr/>
      <w:sdtContent>
        <w:p w14:paraId="55557902" w14:textId="77777777" w:rsidR="00F92A5E" w:rsidRDefault="00F92A5E" w:rsidP="00F92A5E">
          <w:r>
            <w:t>It is recommended that the Board:</w:t>
          </w:r>
        </w:p>
        <w:p w14:paraId="162A2BE2" w14:textId="1F8C97A9" w:rsidR="007A52D6" w:rsidRPr="007A52D6" w:rsidRDefault="006164BE" w:rsidP="007204E7">
          <w:pPr>
            <w:pStyle w:val="ListParagraph"/>
            <w:numPr>
              <w:ilvl w:val="0"/>
              <w:numId w:val="11"/>
            </w:numPr>
          </w:pPr>
          <w:r>
            <w:t>Issue</w:t>
          </w:r>
          <w:r w:rsidR="00782511">
            <w:t>s</w:t>
          </w:r>
          <w:r>
            <w:t xml:space="preserve"> the Architects Code: Standards of Competence and Practice</w:t>
          </w:r>
          <w:r w:rsidR="00F92A5E">
            <w:t xml:space="preserve"> at </w:t>
          </w:r>
          <w:r w:rsidR="00F92A5E" w:rsidRPr="004F2D22">
            <w:rPr>
              <w:b/>
              <w:bCs/>
            </w:rPr>
            <w:t>Annexe A</w:t>
          </w:r>
        </w:p>
        <w:p w14:paraId="4B102BE6" w14:textId="697A4A83" w:rsidR="00F92A5E" w:rsidRDefault="00782511" w:rsidP="00B419A6">
          <w:pPr>
            <w:pStyle w:val="ListParagraph"/>
            <w:numPr>
              <w:ilvl w:val="0"/>
              <w:numId w:val="11"/>
            </w:numPr>
          </w:pPr>
          <w:r>
            <w:t xml:space="preserve">Agrees for </w:t>
          </w:r>
          <w:r w:rsidR="007204E7">
            <w:t>that the</w:t>
          </w:r>
          <w:r>
            <w:t xml:space="preserve"> new Code be </w:t>
          </w:r>
          <w:r w:rsidR="0054008C">
            <w:t>effective from 1 September 2025</w:t>
          </w:r>
        </w:p>
        <w:p w14:paraId="72456078" w14:textId="7A1A925C" w:rsidR="009A4157" w:rsidRDefault="00BE245D" w:rsidP="00120A8A">
          <w:pPr>
            <w:pStyle w:val="ListParagraph"/>
            <w:ind w:left="360"/>
          </w:pPr>
        </w:p>
      </w:sdtContent>
    </w:sdt>
    <w:p w14:paraId="72D7B8B4" w14:textId="1C6C2020" w:rsidR="00FB3DB3" w:rsidRPr="00FB3DB3" w:rsidRDefault="00F7449B" w:rsidP="00FB3DB3">
      <w:pPr>
        <w:pStyle w:val="Heading1"/>
      </w:pPr>
      <w:r>
        <w:t>Annexes</w:t>
      </w:r>
    </w:p>
    <w:sdt>
      <w:sdtPr>
        <w:alias w:val="Annexes"/>
        <w:tag w:val="Annexes"/>
        <w:id w:val="-758523913"/>
        <w:placeholder>
          <w:docPart w:val="586E25F7AB2E4709AAAA72F1FBDAFB05"/>
        </w:placeholder>
      </w:sdtPr>
      <w:sdtEndPr/>
      <w:sdtContent>
        <w:p w14:paraId="1460E8DC" w14:textId="43590D40" w:rsidR="00E61F91" w:rsidRDefault="00AA1940" w:rsidP="00E61F91">
          <w:r>
            <w:t xml:space="preserve">Annexe A: </w:t>
          </w:r>
          <w:r w:rsidR="00C50B32">
            <w:t xml:space="preserve">Proposed </w:t>
          </w:r>
          <w:r w:rsidR="006B5B09">
            <w:t>Architects Code: Standards of Competence and Practice</w:t>
          </w:r>
        </w:p>
        <w:p w14:paraId="159A6EDF" w14:textId="6FF197D0" w:rsidR="00D90D71" w:rsidRDefault="00D90D71" w:rsidP="00E61F91">
          <w:r>
            <w:t xml:space="preserve">Annexe B: </w:t>
          </w:r>
          <w:r w:rsidR="006B5B09">
            <w:t>Marked up Architects Code, showing the changes proposed following consultation</w:t>
          </w:r>
        </w:p>
        <w:p w14:paraId="2ED9B5DB" w14:textId="55206BDF" w:rsidR="00120A8A" w:rsidRDefault="00BE245D" w:rsidP="00E61F91"/>
      </w:sdtContent>
    </w:sdt>
    <w:p w14:paraId="18BC9E62" w14:textId="77777777" w:rsidR="003510E5" w:rsidRDefault="003510E5" w:rsidP="003510E5">
      <w:pPr>
        <w:pBdr>
          <w:bottom w:val="single" w:sz="12" w:space="1" w:color="auto"/>
        </w:pBdr>
      </w:pPr>
    </w:p>
    <w:p w14:paraId="1A0C64D4" w14:textId="31434052" w:rsidR="004A78BE" w:rsidRDefault="004A78BE" w:rsidP="004A78BE">
      <w:pPr>
        <w:pStyle w:val="Heading1"/>
      </w:pPr>
      <w:r>
        <w:t>Author/Key Contact</w:t>
      </w:r>
    </w:p>
    <w:sdt>
      <w:sdtPr>
        <w:alias w:val="Author"/>
        <w:tag w:val="Author"/>
        <w:id w:val="-293445540"/>
        <w:placeholder>
          <w:docPart w:val="650A9CF8FE124F668D80378BED120889"/>
        </w:placeholder>
      </w:sdtPr>
      <w:sdtEndPr/>
      <w:sdtContent>
        <w:p w14:paraId="441D6A1E" w14:textId="5774D7DA" w:rsidR="00633222" w:rsidRDefault="00FB3DB3" w:rsidP="005D16EB">
          <w:r>
            <w:t>Simon Howard, Director of Standards</w:t>
          </w:r>
        </w:p>
      </w:sdtContent>
    </w:sdt>
    <w:p w14:paraId="2EA06D8E" w14:textId="4E013FC3" w:rsidR="00B14F0F" w:rsidRPr="00B14F0F" w:rsidRDefault="00376024" w:rsidP="00B419A6">
      <w:pPr>
        <w:pStyle w:val="Heading2"/>
        <w:numPr>
          <w:ilvl w:val="0"/>
          <w:numId w:val="8"/>
        </w:numPr>
        <w:spacing w:line="360" w:lineRule="auto"/>
      </w:pPr>
      <w:r>
        <w:lastRenderedPageBreak/>
        <w:t>Open</w:t>
      </w:r>
      <w:r w:rsidR="008250BB" w:rsidRPr="00290C11">
        <w:t xml:space="preserve"> Session</w:t>
      </w:r>
    </w:p>
    <w:p w14:paraId="1CFC165A" w14:textId="012C72EE" w:rsidR="4DEC9ADA" w:rsidRDefault="4DEC9ADA" w:rsidP="00376024">
      <w:pPr>
        <w:pStyle w:val="ListParagraph"/>
        <w:ind w:left="792"/>
      </w:pPr>
    </w:p>
    <w:p w14:paraId="7CE75B0A" w14:textId="33F001FC" w:rsidR="00487046" w:rsidRDefault="0041276D" w:rsidP="00B419A6">
      <w:pPr>
        <w:pStyle w:val="Heading2"/>
        <w:numPr>
          <w:ilvl w:val="0"/>
          <w:numId w:val="8"/>
        </w:numPr>
        <w:spacing w:after="240"/>
      </w:pPr>
      <w:r>
        <w:t>Background and Key points</w:t>
      </w:r>
    </w:p>
    <w:p w14:paraId="4323B587" w14:textId="3DB3A147" w:rsidR="009D7231" w:rsidRPr="00791A28" w:rsidRDefault="007C47B7" w:rsidP="009D7231">
      <w:pPr>
        <w:ind w:left="720"/>
        <w:rPr>
          <w:u w:val="single"/>
        </w:rPr>
      </w:pPr>
      <w:r>
        <w:rPr>
          <w:u w:val="single"/>
        </w:rPr>
        <w:t>New Code of Conduct and Practice</w:t>
      </w:r>
    </w:p>
    <w:sdt>
      <w:sdtPr>
        <w:alias w:val="Background"/>
        <w:tag w:val="Background"/>
        <w:id w:val="625512064"/>
        <w:placeholder>
          <w:docPart w:val="9BD2B97CB021445E8DF313A37205D9FC"/>
        </w:placeholder>
      </w:sdtPr>
      <w:sdtEndPr/>
      <w:sdtContent>
        <w:p w14:paraId="71811462" w14:textId="49E251C7" w:rsidR="00791A28" w:rsidRDefault="00791A28" w:rsidP="00B419A6">
          <w:pPr>
            <w:pStyle w:val="ListParagraph"/>
            <w:numPr>
              <w:ilvl w:val="1"/>
              <w:numId w:val="8"/>
            </w:numPr>
          </w:pPr>
          <w:r>
            <w:t xml:space="preserve">Section 13 of the Architects Act </w:t>
          </w:r>
          <w:r w:rsidR="00076172">
            <w:t xml:space="preserve">sets out ARB’s legal obligations to </w:t>
          </w:r>
          <w:r w:rsidR="009A36CC">
            <w:t>issue</w:t>
          </w:r>
          <w:r w:rsidR="00076172">
            <w:t xml:space="preserve"> a </w:t>
          </w:r>
          <w:r w:rsidR="0071299A">
            <w:t>c</w:t>
          </w:r>
          <w:r w:rsidR="00076172">
            <w:t xml:space="preserve">ode of </w:t>
          </w:r>
          <w:r w:rsidR="0071299A">
            <w:t>professional conduct and practice. There are further ob</w:t>
          </w:r>
          <w:r w:rsidR="00732065">
            <w:t>ligations to keep the code under review and consult on it.</w:t>
          </w:r>
        </w:p>
        <w:p w14:paraId="4586B342" w14:textId="77777777" w:rsidR="00641526" w:rsidRDefault="00641526" w:rsidP="00641526">
          <w:pPr>
            <w:pStyle w:val="ListParagraph"/>
            <w:ind w:left="792"/>
          </w:pPr>
        </w:p>
        <w:p w14:paraId="68DF706A" w14:textId="0E34CD4D" w:rsidR="007541D4" w:rsidRDefault="007541D4" w:rsidP="00B419A6">
          <w:pPr>
            <w:pStyle w:val="ListParagraph"/>
            <w:numPr>
              <w:ilvl w:val="1"/>
              <w:numId w:val="8"/>
            </w:numPr>
          </w:pPr>
          <w:r>
            <w:t>The Grenfell Tower disaster and ensuing building safety crisis, the Climate Emergency and changing societal attitudes towards</w:t>
          </w:r>
          <w:r w:rsidR="00BA30BB">
            <w:t xml:space="preserve"> equality, diversity and inclusion (</w:t>
          </w:r>
          <w:r>
            <w:t>EDI</w:t>
          </w:r>
          <w:r w:rsidR="00BA30BB">
            <w:t>)</w:t>
          </w:r>
          <w:r>
            <w:t xml:space="preserve"> have transformed the environment in which architects practise, and represent important issues which </w:t>
          </w:r>
          <w:r w:rsidR="008269B1">
            <w:t xml:space="preserve">ARB felt </w:t>
          </w:r>
          <w:r>
            <w:t>ought to be covered in a</w:t>
          </w:r>
          <w:r w:rsidR="008269B1">
            <w:t>n updated Code</w:t>
          </w:r>
          <w:r>
            <w:t>.</w:t>
          </w:r>
        </w:p>
        <w:p w14:paraId="67A8A022" w14:textId="77777777" w:rsidR="00641526" w:rsidRDefault="00641526" w:rsidP="00641526">
          <w:pPr>
            <w:pStyle w:val="ListParagraph"/>
            <w:ind w:left="792"/>
          </w:pPr>
        </w:p>
        <w:p w14:paraId="027EF0E6" w14:textId="36A1E95A" w:rsidR="002D6FFB" w:rsidRDefault="00493895" w:rsidP="00B419A6">
          <w:pPr>
            <w:pStyle w:val="ListParagraph"/>
            <w:numPr>
              <w:ilvl w:val="1"/>
              <w:numId w:val="8"/>
            </w:numPr>
          </w:pPr>
          <w:r>
            <w:t xml:space="preserve">In July 2024 the Board agreed to the publication of a new draft Code of Conduct and Practice for consultation. </w:t>
          </w:r>
          <w:r w:rsidR="002D6FFB">
            <w:t xml:space="preserve">The revised Code </w:t>
          </w:r>
          <w:r w:rsidR="00744FE4">
            <w:t>wa</w:t>
          </w:r>
          <w:r w:rsidR="002D6FFB">
            <w:t xml:space="preserve">s designed to act as a positive statement of what professionalism and ethics mean to architects. It is based on six </w:t>
          </w:r>
          <w:r w:rsidR="004F5EB4">
            <w:t xml:space="preserve">outcomes-focussed </w:t>
          </w:r>
          <w:r w:rsidR="002D6FFB">
            <w:t xml:space="preserve">Standards, each of which is underlined with example behaviours. </w:t>
          </w:r>
          <w:r w:rsidR="00744FE4">
            <w:t xml:space="preserve">The Standards </w:t>
          </w:r>
          <w:r w:rsidR="004F5EB4">
            <w:t>were intended</w:t>
          </w:r>
          <w:r w:rsidR="00744FE4">
            <w:t xml:space="preserve"> to be underpinned by </w:t>
          </w:r>
          <w:r w:rsidR="00930AE2">
            <w:t>g</w:t>
          </w:r>
          <w:r w:rsidR="00744FE4">
            <w:t xml:space="preserve">uidance, </w:t>
          </w:r>
          <w:r w:rsidR="004F5EB4">
            <w:t xml:space="preserve">and </w:t>
          </w:r>
          <w:r w:rsidR="00744FE4">
            <w:t xml:space="preserve">a list of </w:t>
          </w:r>
          <w:r w:rsidR="00B401F9">
            <w:t xml:space="preserve">proposed </w:t>
          </w:r>
          <w:r w:rsidR="004F5EB4">
            <w:t xml:space="preserve">guidance </w:t>
          </w:r>
          <w:r w:rsidR="00744FE4">
            <w:t>topics</w:t>
          </w:r>
          <w:r w:rsidR="004F5EB4">
            <w:t xml:space="preserve"> was published as part of the consultation. </w:t>
          </w:r>
          <w:r w:rsidR="002D6FFB">
            <w:t xml:space="preserve">The Standards are: </w:t>
          </w:r>
        </w:p>
        <w:p w14:paraId="5AEC6811" w14:textId="77777777" w:rsidR="002D6FFB" w:rsidRPr="002D6FFB"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 xml:space="preserve">Honesty and integrity </w:t>
          </w:r>
        </w:p>
        <w:p w14:paraId="3A613D14" w14:textId="77777777" w:rsidR="002D6FFB" w:rsidRPr="002D6FFB"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 xml:space="preserve">Public interest </w:t>
          </w:r>
        </w:p>
        <w:p w14:paraId="3F70FE22" w14:textId="77777777" w:rsidR="002D6FFB" w:rsidRPr="002D6FFB"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 xml:space="preserve">Competence </w:t>
          </w:r>
        </w:p>
        <w:p w14:paraId="6CD23E55" w14:textId="77777777" w:rsidR="002D6FFB" w:rsidRPr="002D6FFB"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 xml:space="preserve">Professional practice </w:t>
          </w:r>
        </w:p>
        <w:p w14:paraId="58AE36DE" w14:textId="77777777" w:rsidR="002D6FFB" w:rsidRPr="002D6FFB"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 xml:space="preserve">Communication and collaboration </w:t>
          </w:r>
        </w:p>
        <w:p w14:paraId="4FFB2D09" w14:textId="2E7BC362" w:rsidR="0005052F" w:rsidRDefault="002D6FFB" w:rsidP="00B419A6">
          <w:pPr>
            <w:pStyle w:val="ListParagraph"/>
            <w:numPr>
              <w:ilvl w:val="2"/>
              <w:numId w:val="9"/>
            </w:numPr>
            <w:rPr>
              <w:rStyle w:val="Hyperlink"/>
              <w:color w:val="000000" w:themeColor="text1"/>
              <w:u w:val="none"/>
            </w:rPr>
          </w:pPr>
          <w:r w:rsidRPr="002D6FFB">
            <w:rPr>
              <w:rStyle w:val="Hyperlink"/>
              <w:color w:val="000000" w:themeColor="text1"/>
              <w:u w:val="none"/>
            </w:rPr>
            <w:t>Respect</w:t>
          </w:r>
        </w:p>
        <w:p w14:paraId="021D48F0" w14:textId="77777777" w:rsidR="00641526" w:rsidRPr="002D6FFB" w:rsidRDefault="00641526" w:rsidP="00641526">
          <w:pPr>
            <w:pStyle w:val="ListParagraph"/>
            <w:ind w:left="1080"/>
            <w:rPr>
              <w:rStyle w:val="Hyperlink"/>
              <w:color w:val="000000" w:themeColor="text1"/>
              <w:u w:val="none"/>
            </w:rPr>
          </w:pPr>
        </w:p>
        <w:p w14:paraId="32BFCDD5" w14:textId="7481EFCB" w:rsidR="006578AB" w:rsidRDefault="006578AB" w:rsidP="00B419A6">
          <w:pPr>
            <w:pStyle w:val="ListParagraph"/>
            <w:numPr>
              <w:ilvl w:val="1"/>
              <w:numId w:val="8"/>
            </w:numPr>
          </w:pPr>
          <w:r>
            <w:t xml:space="preserve">The draft Code was prepared </w:t>
          </w:r>
          <w:r w:rsidR="00B269AB">
            <w:t>through an</w:t>
          </w:r>
          <w:r>
            <w:t xml:space="preserve"> evidence</w:t>
          </w:r>
          <w:r w:rsidR="00B269AB">
            <w:t>-based approach that</w:t>
          </w:r>
          <w:r>
            <w:t xml:space="preserve"> includ</w:t>
          </w:r>
          <w:r w:rsidR="00B269AB">
            <w:t>ed:</w:t>
          </w:r>
          <w:r>
            <w:t xml:space="preserve"> </w:t>
          </w:r>
        </w:p>
        <w:p w14:paraId="741603D3" w14:textId="662DFB06" w:rsidR="00F25A45" w:rsidRDefault="00F25A45" w:rsidP="00B419A6">
          <w:pPr>
            <w:pStyle w:val="ListParagraph"/>
            <w:numPr>
              <w:ilvl w:val="2"/>
              <w:numId w:val="9"/>
            </w:numPr>
          </w:pPr>
          <w:hyperlink r:id="rId13" w:history="1">
            <w:r w:rsidRPr="00767F8C">
              <w:rPr>
                <w:rStyle w:val="Hyperlink"/>
              </w:rPr>
              <w:t>independent research</w:t>
            </w:r>
          </w:hyperlink>
          <w:r>
            <w:t xml:space="preserve"> into the needs and expectations of the public and small-scale clients; </w:t>
          </w:r>
        </w:p>
        <w:p w14:paraId="0B9D9CE8" w14:textId="65C5417C" w:rsidR="00F25A45" w:rsidRDefault="00F25A45" w:rsidP="00B419A6">
          <w:pPr>
            <w:pStyle w:val="ListParagraph"/>
            <w:numPr>
              <w:ilvl w:val="2"/>
              <w:numId w:val="9"/>
            </w:numPr>
          </w:pPr>
          <w:r>
            <w:t xml:space="preserve">feedback from architects in </w:t>
          </w:r>
          <w:hyperlink r:id="rId14" w:history="1">
            <w:r w:rsidRPr="001E0182">
              <w:rPr>
                <w:rStyle w:val="Hyperlink"/>
              </w:rPr>
              <w:t>workshop discussions</w:t>
            </w:r>
          </w:hyperlink>
          <w:r>
            <w:t xml:space="preserve"> at a conference and online, and through one-to-one meetings with their national representative institutes; and </w:t>
          </w:r>
        </w:p>
        <w:p w14:paraId="38992F72" w14:textId="7431CE45" w:rsidR="00F25A45" w:rsidRDefault="00F25A45" w:rsidP="00B419A6">
          <w:pPr>
            <w:pStyle w:val="ListParagraph"/>
            <w:numPr>
              <w:ilvl w:val="2"/>
              <w:numId w:val="9"/>
            </w:numPr>
          </w:pPr>
          <w:r>
            <w:t>feedback from other professionals who work with architects</w:t>
          </w:r>
          <w:r w:rsidR="00B269AB">
            <w:t>,</w:t>
          </w:r>
          <w:r>
            <w:t xml:space="preserve"> including large scale clients</w:t>
          </w:r>
          <w:r w:rsidR="00B269AB">
            <w:t>,</w:t>
          </w:r>
          <w:r>
            <w:t xml:space="preserve"> through one-to-one engagement meetings </w:t>
          </w:r>
          <w:r w:rsidR="00F51B06">
            <w:t xml:space="preserve">and </w:t>
          </w:r>
          <w:r>
            <w:t>with representative organisations.</w:t>
          </w:r>
        </w:p>
        <w:p w14:paraId="3682DAEC" w14:textId="77777777" w:rsidR="00641526" w:rsidRDefault="00641526" w:rsidP="00641526">
          <w:pPr>
            <w:pStyle w:val="ListParagraph"/>
            <w:ind w:left="1080"/>
          </w:pPr>
        </w:p>
        <w:p w14:paraId="199C713E" w14:textId="54B81586" w:rsidR="00E05F8F" w:rsidRPr="008F5CC6" w:rsidRDefault="00F25A45" w:rsidP="00B419A6">
          <w:pPr>
            <w:pStyle w:val="ListParagraph"/>
            <w:numPr>
              <w:ilvl w:val="1"/>
              <w:numId w:val="8"/>
            </w:numPr>
          </w:pPr>
          <w:hyperlink r:id="rId15" w:history="1">
            <w:r w:rsidRPr="00E05F8F">
              <w:rPr>
                <w:rStyle w:val="Hyperlink"/>
              </w:rPr>
              <w:t>Further research</w:t>
            </w:r>
          </w:hyperlink>
          <w:r>
            <w:t xml:space="preserve"> </w:t>
          </w:r>
          <w:r w:rsidR="00FC1757">
            <w:t>was published during the consultation period for the Code</w:t>
          </w:r>
          <w:r w:rsidR="00B269AB">
            <w:t>, on</w:t>
          </w:r>
          <w:r w:rsidR="00FC1757">
            <w:t xml:space="preserve"> the workplace culture </w:t>
          </w:r>
          <w:r w:rsidR="00B269AB">
            <w:t>experienced by</w:t>
          </w:r>
          <w:r w:rsidR="00FC1757">
            <w:t xml:space="preserve"> architects</w:t>
          </w:r>
          <w:r w:rsidR="00B269AB">
            <w:t xml:space="preserve"> and those working alongside them in architectural practi</w:t>
          </w:r>
          <w:r w:rsidR="0078032D">
            <w:t>c</w:t>
          </w:r>
          <w:r w:rsidR="00E941C4">
            <w:t>e</w:t>
          </w:r>
          <w:r w:rsidR="008F5CC6">
            <w:t>.</w:t>
          </w:r>
          <w:r w:rsidR="00FC1757">
            <w:t xml:space="preserve"> </w:t>
          </w:r>
          <w:r w:rsidR="008F5CC6" w:rsidRPr="008F5CC6">
            <w:t>The vast majority</w:t>
          </w:r>
          <w:r w:rsidR="00AE13CD">
            <w:t xml:space="preserve"> of architects</w:t>
          </w:r>
          <w:r w:rsidR="008F5CC6" w:rsidRPr="008F5CC6">
            <w:t xml:space="preserve"> are good professionals and the </w:t>
          </w:r>
          <w:r w:rsidR="008F5CC6" w:rsidRPr="008F5CC6">
            <w:lastRenderedPageBreak/>
            <w:t xml:space="preserve">research found that </w:t>
          </w:r>
          <w:r w:rsidR="00A61361">
            <w:t>they</w:t>
          </w:r>
          <w:r w:rsidR="00A61361" w:rsidRPr="008F5CC6">
            <w:t xml:space="preserve"> </w:t>
          </w:r>
          <w:r w:rsidR="008F5CC6" w:rsidRPr="008F5CC6">
            <w:t>take pride in their work and demonstrate accountability and commitment. But for many this was undermined by feeling overworked and undervalued.</w:t>
          </w:r>
          <w:r w:rsidR="008F5CC6">
            <w:t xml:space="preserve"> </w:t>
          </w:r>
          <w:r w:rsidR="008F5CC6" w:rsidRPr="008F5CC6">
            <w:t>The research also revealed that architects suffer from higher levels of discrimination and sexual misconduct than in other professions that publish similar research – including</w:t>
          </w:r>
          <w:r w:rsidR="00603876">
            <w:t>, for example,</w:t>
          </w:r>
          <w:r w:rsidR="008F5CC6" w:rsidRPr="008F5CC6">
            <w:t xml:space="preserve"> academia and parts of the medical profession.</w:t>
          </w:r>
        </w:p>
        <w:p w14:paraId="7C895D2D" w14:textId="77777777" w:rsidR="007C59A7" w:rsidRDefault="007C59A7" w:rsidP="007C59A7">
          <w:pPr>
            <w:pStyle w:val="ListParagraph"/>
          </w:pPr>
        </w:p>
        <w:p w14:paraId="55399755" w14:textId="08760BDC" w:rsidR="6AF7C28B" w:rsidRPr="009350FD" w:rsidRDefault="00611D66" w:rsidP="00F92A5E">
          <w:pPr>
            <w:ind w:left="720"/>
            <w:rPr>
              <w:u w:val="single"/>
            </w:rPr>
          </w:pPr>
          <w:r>
            <w:rPr>
              <w:u w:val="single"/>
            </w:rPr>
            <w:t>The consultation</w:t>
          </w:r>
        </w:p>
        <w:p w14:paraId="3411252A" w14:textId="17510CCC" w:rsidR="006C7695" w:rsidRDefault="004B0E78" w:rsidP="0039385B">
          <w:pPr>
            <w:pStyle w:val="ListParagraph"/>
            <w:numPr>
              <w:ilvl w:val="1"/>
              <w:numId w:val="8"/>
            </w:numPr>
          </w:pPr>
          <w:r>
            <w:t>The consultation ran from 12 September 2024 and closed on 12 December 2024.</w:t>
          </w:r>
          <w:r w:rsidR="002B6FF9">
            <w:t xml:space="preserve"> </w:t>
          </w:r>
          <w:r w:rsidR="0039385B">
            <w:t>The Board considered the results of the consultation at its meeting</w:t>
          </w:r>
          <w:r w:rsidR="00AF79F9">
            <w:t xml:space="preserve"> on 11 February, and it was published soon after (</w:t>
          </w:r>
          <w:hyperlink r:id="rId16" w:history="1">
            <w:r w:rsidR="00AF79F9" w:rsidRPr="0000133C">
              <w:rPr>
                <w:rStyle w:val="Hyperlink"/>
              </w:rPr>
              <w:t>https://arb.org.uk/wp-content/uploads/Consultation-on-the-Architects-Code-of-Conduct-and-Practice-Analysis-Report.pdf</w:t>
            </w:r>
          </w:hyperlink>
          <w:r w:rsidR="00AF79F9">
            <w:t xml:space="preserve">) </w:t>
          </w:r>
        </w:p>
        <w:p w14:paraId="37A36544" w14:textId="77777777" w:rsidR="005E40AE" w:rsidRDefault="005E40AE" w:rsidP="005E40AE">
          <w:pPr>
            <w:pStyle w:val="ListParagraph"/>
            <w:ind w:left="792"/>
          </w:pPr>
        </w:p>
        <w:p w14:paraId="73B57D61" w14:textId="2F7B2254" w:rsidR="003D33CB" w:rsidRDefault="003D33CB" w:rsidP="0039385B">
          <w:pPr>
            <w:pStyle w:val="ListParagraph"/>
            <w:numPr>
              <w:ilvl w:val="1"/>
              <w:numId w:val="8"/>
            </w:numPr>
          </w:pPr>
          <w:r>
            <w:t>In summary, the proposed Code and accompanying guidance received high levels of support</w:t>
          </w:r>
          <w:r w:rsidR="00F514CE">
            <w:t xml:space="preserve">, although there were </w:t>
          </w:r>
          <w:r w:rsidR="00397470">
            <w:t xml:space="preserve">a </w:t>
          </w:r>
          <w:r w:rsidR="00F514CE">
            <w:t xml:space="preserve">significant </w:t>
          </w:r>
          <w:r w:rsidR="00397470">
            <w:t xml:space="preserve">number of </w:t>
          </w:r>
          <w:r w:rsidR="00F514CE">
            <w:t xml:space="preserve">drafting </w:t>
          </w:r>
          <w:r w:rsidR="00397470">
            <w:t xml:space="preserve">suggestions that might improve the clarity of the document. </w:t>
          </w:r>
        </w:p>
        <w:p w14:paraId="32503424" w14:textId="77777777" w:rsidR="005E40AE" w:rsidRDefault="005E40AE" w:rsidP="005E40AE">
          <w:pPr>
            <w:pStyle w:val="ListParagraph"/>
          </w:pPr>
        </w:p>
        <w:p w14:paraId="0AA68BDC" w14:textId="1C296316" w:rsidR="005E40AE" w:rsidRDefault="00477A35" w:rsidP="0039385B">
          <w:pPr>
            <w:pStyle w:val="ListParagraph"/>
            <w:numPr>
              <w:ilvl w:val="1"/>
              <w:numId w:val="8"/>
            </w:numPr>
          </w:pPr>
          <w:r>
            <w:t xml:space="preserve">We </w:t>
          </w:r>
          <w:r w:rsidR="009C03EC">
            <w:t>analysed all the</w:t>
          </w:r>
          <w:r>
            <w:t xml:space="preserve"> </w:t>
          </w:r>
          <w:r w:rsidR="005E40AE">
            <w:t>drafting proposals</w:t>
          </w:r>
          <w:r w:rsidR="000C7AF4">
            <w:t>,</w:t>
          </w:r>
          <w:r w:rsidR="005E40AE">
            <w:t xml:space="preserve"> and </w:t>
          </w:r>
          <w:r w:rsidR="000C7AF4">
            <w:t xml:space="preserve">where </w:t>
          </w:r>
          <w:r w:rsidR="009C03EC">
            <w:t xml:space="preserve">we considered </w:t>
          </w:r>
          <w:r w:rsidR="00205054">
            <w:t>that they could</w:t>
          </w:r>
          <w:r w:rsidR="009C03EC">
            <w:t xml:space="preserve"> improve</w:t>
          </w:r>
          <w:r w:rsidR="000C7AF4">
            <w:t xml:space="preserve"> the initial draft </w:t>
          </w:r>
          <w:r w:rsidR="009C03EC">
            <w:t xml:space="preserve">we </w:t>
          </w:r>
          <w:r w:rsidR="005E40AE">
            <w:t xml:space="preserve">incorporated </w:t>
          </w:r>
          <w:r w:rsidR="009C03EC">
            <w:t xml:space="preserve">them </w:t>
          </w:r>
          <w:r w:rsidR="005E40AE">
            <w:t>into a revised version of the Code</w:t>
          </w:r>
          <w:r w:rsidR="00EF05C2">
            <w:t xml:space="preserve">. The </w:t>
          </w:r>
          <w:r w:rsidR="002538BD">
            <w:t xml:space="preserve">Board considered the </w:t>
          </w:r>
          <w:r w:rsidR="00EF05C2">
            <w:t xml:space="preserve">revised version at its February meeting and is at </w:t>
          </w:r>
          <w:r w:rsidR="00D230BD" w:rsidRPr="0014738E">
            <w:rPr>
              <w:b/>
              <w:bCs/>
            </w:rPr>
            <w:t>Annexe B</w:t>
          </w:r>
          <w:r w:rsidR="00D230BD">
            <w:t>.</w:t>
          </w:r>
        </w:p>
        <w:p w14:paraId="64BE01E5" w14:textId="77777777" w:rsidR="00146CF3" w:rsidRDefault="00146CF3" w:rsidP="00146CF3">
          <w:pPr>
            <w:pStyle w:val="ListParagraph"/>
          </w:pPr>
        </w:p>
        <w:p w14:paraId="4D482B9D" w14:textId="20467632" w:rsidR="00146CF3" w:rsidRDefault="00146CF3" w:rsidP="0039385B">
          <w:pPr>
            <w:pStyle w:val="ListParagraph"/>
            <w:numPr>
              <w:ilvl w:val="1"/>
              <w:numId w:val="8"/>
            </w:numPr>
          </w:pPr>
          <w:r>
            <w:t>The suite of guidance in support of the Code is under development</w:t>
          </w:r>
          <w:r w:rsidR="00C63CB2">
            <w:t>, and dealt with in a separate Board paper.</w:t>
          </w:r>
        </w:p>
        <w:p w14:paraId="49BC4433" w14:textId="77777777" w:rsidR="00616AE3" w:rsidRDefault="00616AE3" w:rsidP="00616AE3">
          <w:pPr>
            <w:pStyle w:val="ListParagraph"/>
          </w:pPr>
        </w:p>
        <w:p w14:paraId="7A24F4B9" w14:textId="3F768A00" w:rsidR="007564C4" w:rsidRPr="007564C4" w:rsidRDefault="006615AB" w:rsidP="00F92A5E">
          <w:pPr>
            <w:ind w:left="720"/>
            <w:rPr>
              <w:u w:val="single"/>
            </w:rPr>
          </w:pPr>
          <w:r>
            <w:rPr>
              <w:u w:val="single"/>
            </w:rPr>
            <w:t>Implementation</w:t>
          </w:r>
        </w:p>
        <w:p w14:paraId="2B5EADA0" w14:textId="1512804E" w:rsidR="009350FD" w:rsidRDefault="00C5675B" w:rsidP="00630F41">
          <w:pPr>
            <w:pStyle w:val="ListParagraph"/>
            <w:numPr>
              <w:ilvl w:val="1"/>
              <w:numId w:val="8"/>
            </w:numPr>
            <w:ind w:left="851" w:hanging="491"/>
          </w:pPr>
          <w:r>
            <w:t xml:space="preserve">Issuing a new Code has </w:t>
          </w:r>
          <w:r w:rsidR="00105E29">
            <w:t>significant strategic and operational impacts.</w:t>
          </w:r>
        </w:p>
        <w:p w14:paraId="24ABFCA9" w14:textId="77777777" w:rsidR="006615AB" w:rsidRDefault="006615AB" w:rsidP="006615AB">
          <w:pPr>
            <w:pStyle w:val="ListParagraph"/>
            <w:ind w:left="792"/>
          </w:pPr>
        </w:p>
        <w:p w14:paraId="33561360" w14:textId="26183414" w:rsidR="007B1DFE" w:rsidRDefault="00105E29" w:rsidP="005C5949">
          <w:pPr>
            <w:pStyle w:val="ListParagraph"/>
            <w:numPr>
              <w:ilvl w:val="1"/>
              <w:numId w:val="8"/>
            </w:numPr>
            <w:ind w:left="851" w:hanging="491"/>
          </w:pPr>
          <w:r>
            <w:t xml:space="preserve">It is </w:t>
          </w:r>
          <w:r w:rsidR="00423A97">
            <w:t xml:space="preserve">vital that the profession has an awareness and understanding of the professional standards they will be accountable to </w:t>
          </w:r>
          <w:r w:rsidR="007B1DFE">
            <w:t xml:space="preserve">meet. </w:t>
          </w:r>
          <w:r w:rsidR="00BA3B02">
            <w:t xml:space="preserve">In advance of the </w:t>
          </w:r>
          <w:r w:rsidR="00176A9A">
            <w:t xml:space="preserve">implementation of the Code we will take the opportunity to communicate </w:t>
          </w:r>
          <w:r w:rsidR="00CE4448">
            <w:t xml:space="preserve">what </w:t>
          </w:r>
          <w:r w:rsidR="00A57F5B">
            <w:t>it means for architects and what actions they must take.</w:t>
          </w:r>
        </w:p>
        <w:p w14:paraId="7CA96CE6" w14:textId="77777777" w:rsidR="00176A9A" w:rsidRDefault="00176A9A" w:rsidP="6B150A60">
          <w:pPr>
            <w:pStyle w:val="ListParagraph"/>
            <w:ind w:left="792" w:hanging="72"/>
          </w:pPr>
        </w:p>
        <w:p w14:paraId="1AA9BC4C" w14:textId="15977A38" w:rsidR="00176A9A" w:rsidRDefault="00176A9A" w:rsidP="005C5949">
          <w:pPr>
            <w:pStyle w:val="ListParagraph"/>
            <w:numPr>
              <w:ilvl w:val="1"/>
              <w:numId w:val="8"/>
            </w:numPr>
            <w:ind w:left="851" w:hanging="491"/>
          </w:pPr>
          <w:r>
            <w:t xml:space="preserve">The introduction of the new Code will also have </w:t>
          </w:r>
          <w:r w:rsidR="006B287F">
            <w:t xml:space="preserve">operational impacts. All of those involved in the disciplinary process (staff, Investigations Panel members, Professional Conduct Committee, lawyers) will need to be trained </w:t>
          </w:r>
          <w:r w:rsidR="00543936">
            <w:t xml:space="preserve">on the new Code and its application. We must also amend our standard correspondence, guidance and </w:t>
          </w:r>
          <w:r w:rsidR="003A0074">
            <w:t xml:space="preserve">publications. </w:t>
          </w:r>
        </w:p>
        <w:p w14:paraId="0DB1156D" w14:textId="77777777" w:rsidR="003A0074" w:rsidRDefault="003A0074" w:rsidP="003A0074">
          <w:pPr>
            <w:pStyle w:val="ListParagraph"/>
          </w:pPr>
        </w:p>
        <w:p w14:paraId="62C1F239" w14:textId="37DC608F" w:rsidR="14EFB542" w:rsidRDefault="003A0074" w:rsidP="005C5949">
          <w:pPr>
            <w:pStyle w:val="ListParagraph"/>
            <w:numPr>
              <w:ilvl w:val="1"/>
              <w:numId w:val="8"/>
            </w:numPr>
            <w:ind w:left="851" w:hanging="491"/>
          </w:pPr>
          <w:r>
            <w:lastRenderedPageBreak/>
            <w:t xml:space="preserve">While it is important that the new Code is implemented without undue delay, a </w:t>
          </w:r>
          <w:r w:rsidR="00CA06DD">
            <w:t>three</w:t>
          </w:r>
          <w:r w:rsidR="00FC652E">
            <w:t>-</w:t>
          </w:r>
          <w:r w:rsidR="00CA06DD">
            <w:t xml:space="preserve">month period </w:t>
          </w:r>
          <w:r w:rsidR="00FC652E">
            <w:t xml:space="preserve">is </w:t>
          </w:r>
          <w:r w:rsidR="000A240D">
            <w:t xml:space="preserve">sufficient time </w:t>
          </w:r>
          <w:r w:rsidR="00CA06DD">
            <w:t xml:space="preserve">to put these steps in place, so we can be confident that all of those being affected by the change understand the </w:t>
          </w:r>
          <w:r w:rsidR="00FC41A6">
            <w:t>consequences</w:t>
          </w:r>
          <w:r w:rsidR="00CA06DD">
            <w:t xml:space="preserve"> of it.</w:t>
          </w:r>
        </w:p>
      </w:sdtContent>
    </w:sdt>
    <w:p w14:paraId="1C45B4DE" w14:textId="77777777" w:rsidR="007A3C93" w:rsidRDefault="007A3C93" w:rsidP="00EE4F61">
      <w:pPr>
        <w:pBdr>
          <w:bottom w:val="single" w:sz="4" w:space="1" w:color="auto"/>
        </w:pBdr>
      </w:pPr>
    </w:p>
    <w:p w14:paraId="7E78D355" w14:textId="2F61171C" w:rsidR="00487046" w:rsidRPr="00487046" w:rsidRDefault="009D5EC8" w:rsidP="00B419A6">
      <w:pPr>
        <w:pStyle w:val="Heading2"/>
        <w:numPr>
          <w:ilvl w:val="0"/>
          <w:numId w:val="8"/>
        </w:numPr>
        <w:spacing w:after="240"/>
      </w:pPr>
      <w:r>
        <w:t>Resource Implications</w:t>
      </w:r>
    </w:p>
    <w:sdt>
      <w:sdtPr>
        <w:alias w:val="Background"/>
        <w:tag w:val="Background"/>
        <w:id w:val="-1471658033"/>
        <w:placeholder>
          <w:docPart w:val="FB127406151D4AD4B579E47BB2FD9890"/>
        </w:placeholder>
      </w:sdtPr>
      <w:sdtEndPr/>
      <w:sdtContent>
        <w:sdt>
          <w:sdtPr>
            <w:rPr>
              <w:szCs w:val="24"/>
            </w:rPr>
            <w:alias w:val="Risk"/>
            <w:tag w:val="Risk"/>
            <w:id w:val="-192071245"/>
            <w:placeholder>
              <w:docPart w:val="33B40A9809C54FE193B8FE346F751ACC"/>
            </w:placeholder>
          </w:sdtPr>
          <w:sdtEndPr/>
          <w:sdtContent>
            <w:p w14:paraId="4064CDFB" w14:textId="77777777" w:rsidR="00802AE4" w:rsidRDefault="00D30B81" w:rsidP="00B419A6">
              <w:pPr>
                <w:pStyle w:val="ListParagraph"/>
                <w:numPr>
                  <w:ilvl w:val="1"/>
                  <w:numId w:val="8"/>
                </w:numPr>
                <w:rPr>
                  <w:szCs w:val="24"/>
                </w:rPr>
              </w:pPr>
              <w:r>
                <w:rPr>
                  <w:szCs w:val="24"/>
                </w:rPr>
                <w:t xml:space="preserve">All </w:t>
              </w:r>
              <w:r w:rsidR="00ED2D1C">
                <w:rPr>
                  <w:szCs w:val="24"/>
                </w:rPr>
                <w:t xml:space="preserve">communications materials and resourcing for the new Code can be covered by ARB staff, to reduce external costs, and is accounted for the in 2025 business plan. </w:t>
              </w:r>
            </w:p>
            <w:p w14:paraId="7EFAB1AF" w14:textId="69215FCB" w:rsidR="00A35B4F" w:rsidRPr="00025943" w:rsidRDefault="00BE245D" w:rsidP="00802AE4">
              <w:pPr>
                <w:pStyle w:val="ListParagraph"/>
                <w:ind w:left="792"/>
                <w:rPr>
                  <w:szCs w:val="24"/>
                </w:rPr>
              </w:pPr>
            </w:p>
          </w:sdtContent>
        </w:sdt>
      </w:sdtContent>
    </w:sdt>
    <w:p w14:paraId="1F420264" w14:textId="77777777" w:rsidR="005030FC" w:rsidRDefault="005030FC" w:rsidP="00EE4F61">
      <w:pPr>
        <w:pBdr>
          <w:bottom w:val="single" w:sz="4" w:space="1" w:color="auto"/>
        </w:pBdr>
      </w:pPr>
    </w:p>
    <w:p w14:paraId="60FE3AE3" w14:textId="2A3EB9AD" w:rsidR="00487046" w:rsidRPr="00487046" w:rsidRDefault="00690014" w:rsidP="00B419A6">
      <w:pPr>
        <w:pStyle w:val="Heading2"/>
        <w:numPr>
          <w:ilvl w:val="0"/>
          <w:numId w:val="8"/>
        </w:numPr>
        <w:spacing w:after="240"/>
      </w:pPr>
      <w:r>
        <w:t>Risk Implications</w:t>
      </w:r>
    </w:p>
    <w:p w14:paraId="6D93A978" w14:textId="76CC564F" w:rsidR="00E60157" w:rsidRDefault="00A6333A" w:rsidP="00B419A6">
      <w:pPr>
        <w:pStyle w:val="ListParagraph"/>
        <w:numPr>
          <w:ilvl w:val="1"/>
          <w:numId w:val="8"/>
        </w:numPr>
        <w:rPr>
          <w:rStyle w:val="PlaceholderText"/>
          <w:color w:val="auto"/>
        </w:rPr>
      </w:pPr>
      <w:r>
        <w:rPr>
          <w:rStyle w:val="PlaceholderText"/>
          <w:color w:val="auto"/>
        </w:rPr>
        <w:t xml:space="preserve">Finding an appropriate balance between upholding </w:t>
      </w:r>
      <w:r w:rsidR="00C01C5C">
        <w:rPr>
          <w:rStyle w:val="PlaceholderText"/>
          <w:color w:val="auto"/>
        </w:rPr>
        <w:t xml:space="preserve">a high level of professionalism and being realistically achievable by architects is the key risk </w:t>
      </w:r>
      <w:r w:rsidR="00C15DE6">
        <w:rPr>
          <w:rStyle w:val="PlaceholderText"/>
          <w:color w:val="auto"/>
        </w:rPr>
        <w:t>in establishing a Code of Conduct.</w:t>
      </w:r>
    </w:p>
    <w:p w14:paraId="52378B56" w14:textId="77777777" w:rsidR="00FD40F5" w:rsidRDefault="00FD40F5" w:rsidP="00FD40F5">
      <w:pPr>
        <w:pStyle w:val="ListParagraph"/>
        <w:ind w:left="792"/>
        <w:rPr>
          <w:rStyle w:val="PlaceholderText"/>
          <w:color w:val="auto"/>
        </w:rPr>
      </w:pPr>
    </w:p>
    <w:p w14:paraId="1D86DBDE" w14:textId="2FBF3F7A" w:rsidR="00E60157" w:rsidRDefault="00E60157" w:rsidP="00B419A6">
      <w:pPr>
        <w:pStyle w:val="ListParagraph"/>
        <w:numPr>
          <w:ilvl w:val="1"/>
          <w:numId w:val="8"/>
        </w:numPr>
        <w:rPr>
          <w:rStyle w:val="PlaceholderText"/>
          <w:color w:val="auto"/>
        </w:rPr>
      </w:pPr>
      <w:r>
        <w:rPr>
          <w:rStyle w:val="PlaceholderText"/>
          <w:color w:val="auto"/>
        </w:rPr>
        <w:t>On the basis of the strong support received for each of the Standards, the consultation has reduced risk by providing reassurance that the majority of architects support professionalism as it is articulated in the Code.</w:t>
      </w:r>
    </w:p>
    <w:p w14:paraId="2D8649DD" w14:textId="77777777" w:rsidR="00C15DE6" w:rsidRPr="00C15DE6" w:rsidRDefault="00C15DE6" w:rsidP="00C15DE6">
      <w:pPr>
        <w:pStyle w:val="ListParagraph"/>
        <w:rPr>
          <w:rStyle w:val="PlaceholderText"/>
          <w:color w:val="auto"/>
        </w:rPr>
      </w:pPr>
    </w:p>
    <w:p w14:paraId="6E00BE02" w14:textId="0A2124C2" w:rsidR="00C15DE6" w:rsidRDefault="00C15DE6" w:rsidP="00B419A6">
      <w:pPr>
        <w:pStyle w:val="ListParagraph"/>
        <w:numPr>
          <w:ilvl w:val="1"/>
          <w:numId w:val="8"/>
        </w:numPr>
        <w:rPr>
          <w:rStyle w:val="PlaceholderText"/>
          <w:color w:val="auto"/>
        </w:rPr>
      </w:pPr>
      <w:r>
        <w:rPr>
          <w:rStyle w:val="PlaceholderText"/>
          <w:color w:val="auto"/>
        </w:rPr>
        <w:t xml:space="preserve">We are proposing modest changes to the Code </w:t>
      </w:r>
      <w:r w:rsidR="002B2C4E">
        <w:rPr>
          <w:rStyle w:val="PlaceholderText"/>
          <w:color w:val="auto"/>
        </w:rPr>
        <w:t xml:space="preserve">in light of the feedback we have received, to improve clarity </w:t>
      </w:r>
      <w:r w:rsidR="00F20FA7">
        <w:rPr>
          <w:rStyle w:val="PlaceholderText"/>
          <w:color w:val="auto"/>
        </w:rPr>
        <w:t>and reflect the language that will be best understood by the profession.</w:t>
      </w:r>
    </w:p>
    <w:p w14:paraId="0BFE8020" w14:textId="77777777" w:rsidR="00FD40F5" w:rsidRPr="00FD40F5" w:rsidRDefault="00FD40F5" w:rsidP="00FD40F5">
      <w:pPr>
        <w:pStyle w:val="ListParagraph"/>
        <w:rPr>
          <w:rStyle w:val="PlaceholderText"/>
          <w:color w:val="auto"/>
        </w:rPr>
      </w:pPr>
    </w:p>
    <w:p w14:paraId="16EB0B28" w14:textId="77777777" w:rsidR="00633222" w:rsidRDefault="00633222" w:rsidP="00633222">
      <w:pPr>
        <w:pBdr>
          <w:bottom w:val="single" w:sz="4" w:space="1" w:color="auto"/>
        </w:pBdr>
      </w:pPr>
    </w:p>
    <w:p w14:paraId="5217B042" w14:textId="117DDC1F" w:rsidR="00633222" w:rsidRDefault="00633222" w:rsidP="00B419A6">
      <w:pPr>
        <w:pStyle w:val="Heading2"/>
        <w:numPr>
          <w:ilvl w:val="0"/>
          <w:numId w:val="8"/>
        </w:numPr>
        <w:spacing w:after="240"/>
      </w:pPr>
      <w:r>
        <w:t>Communication</w:t>
      </w:r>
    </w:p>
    <w:sdt>
      <w:sdtPr>
        <w:alias w:val="Communication"/>
        <w:tag w:val="Communication"/>
        <w:id w:val="-1454933634"/>
        <w:placeholder>
          <w:docPart w:val="92D95FEE02514B888AEB4710F8B10D07"/>
        </w:placeholder>
      </w:sdtPr>
      <w:sdtEndPr/>
      <w:sdtContent>
        <w:p w14:paraId="6FA9A9DC" w14:textId="4364DA69" w:rsidR="00F14C1B" w:rsidRDefault="00F14C1B" w:rsidP="00F14C1B">
          <w:pPr>
            <w:pStyle w:val="ListParagraph"/>
            <w:numPr>
              <w:ilvl w:val="1"/>
              <w:numId w:val="8"/>
            </w:numPr>
            <w:pBdr>
              <w:bottom w:val="single" w:sz="4" w:space="1" w:color="auto"/>
            </w:pBdr>
          </w:pPr>
          <w:r>
            <w:t>We will promote the final Code once it is approved by the Board, and the schedule of consultations on draft guidance documents.</w:t>
          </w:r>
          <w:r w:rsidR="00174700">
            <w:t xml:space="preserve"> We will email it directly to all Registrants.</w:t>
          </w:r>
        </w:p>
        <w:p w14:paraId="6584CCE6" w14:textId="74E18678" w:rsidR="00E0573B" w:rsidRDefault="003B019C" w:rsidP="00F14C1B">
          <w:pPr>
            <w:pStyle w:val="ListParagraph"/>
            <w:numPr>
              <w:ilvl w:val="1"/>
              <w:numId w:val="8"/>
            </w:numPr>
            <w:pBdr>
              <w:bottom w:val="single" w:sz="4" w:space="1" w:color="auto"/>
            </w:pBdr>
          </w:pPr>
          <w:r>
            <w:t xml:space="preserve">We learned through our consultation that architects are keen for clarity as to </w:t>
          </w:r>
          <w:r w:rsidR="006D5F82">
            <w:t xml:space="preserve">what regulatory requirements are in place at any one time. We will therefore publish the new Code with clear information about how and when it is being introduced, and </w:t>
          </w:r>
          <w:r w:rsidR="00913ECC">
            <w:t xml:space="preserve">a clear schedule as to the status of each guidance document. Our previous communications work to promote the consultation and </w:t>
          </w:r>
          <w:r w:rsidR="00464F2B">
            <w:t>our report on that consultation provide a useful foundation to build upon.</w:t>
          </w:r>
        </w:p>
        <w:p w14:paraId="4ADA6972" w14:textId="037C971C" w:rsidR="00464F2B" w:rsidRDefault="00464F2B" w:rsidP="00F14C1B">
          <w:pPr>
            <w:pStyle w:val="ListParagraph"/>
            <w:numPr>
              <w:ilvl w:val="1"/>
              <w:numId w:val="8"/>
            </w:numPr>
            <w:pBdr>
              <w:bottom w:val="single" w:sz="4" w:space="1" w:color="auto"/>
            </w:pBdr>
          </w:pPr>
          <w:r>
            <w:lastRenderedPageBreak/>
            <w:t xml:space="preserve">Publishing the Code will only be the first step: we will continue to use our regular communications channels to help promote the intent of the Code and its role. These will include </w:t>
          </w:r>
          <w:r w:rsidR="00174700">
            <w:t xml:space="preserve">social media posts on aspects of the Code; articles on conduct in ARB Insight; </w:t>
          </w:r>
          <w:r w:rsidR="00F16B32">
            <w:t>highlighting it and the guidance documents as part of our CPD scheme communications; threading appropriate messaging into other work where relevant, for example our PPE changes</w:t>
          </w:r>
          <w:r w:rsidR="002E6948">
            <w:t>, the publication of our new EDI strategy, and our</w:t>
          </w:r>
          <w:r w:rsidR="00F16B32">
            <w:t xml:space="preserve"> workplace conduct work.</w:t>
          </w:r>
        </w:p>
        <w:p w14:paraId="5B3368B6" w14:textId="19E1B9C0" w:rsidR="00690014" w:rsidRDefault="00BE245D" w:rsidP="00B419A6">
          <w:pPr>
            <w:pBdr>
              <w:bottom w:val="single" w:sz="4" w:space="1" w:color="auto"/>
            </w:pBdr>
            <w:ind w:left="360"/>
          </w:pPr>
        </w:p>
      </w:sdtContent>
    </w:sdt>
    <w:p w14:paraId="76E19035" w14:textId="509FF19D" w:rsidR="00EF1C5C" w:rsidRDefault="00EF1C5C" w:rsidP="00B419A6">
      <w:pPr>
        <w:pStyle w:val="Heading2"/>
        <w:numPr>
          <w:ilvl w:val="0"/>
          <w:numId w:val="8"/>
        </w:numPr>
        <w:spacing w:after="240"/>
      </w:pPr>
      <w:r>
        <w:t>Equality and Diversity implication</w:t>
      </w:r>
      <w:r w:rsidR="00235094">
        <w:t>s</w:t>
      </w:r>
    </w:p>
    <w:sdt>
      <w:sdtPr>
        <w:alias w:val="EDI"/>
        <w:tag w:val="EDI"/>
        <w:id w:val="1246151488"/>
        <w:placeholder>
          <w:docPart w:val="6EA2ACC482DD49C6AA354451288CD858"/>
        </w:placeholder>
      </w:sdtPr>
      <w:sdtEndPr/>
      <w:sdtContent>
        <w:p w14:paraId="46663970" w14:textId="6D25F568" w:rsidR="00EF1C5C" w:rsidRDefault="00625C4F" w:rsidP="00B419A6">
          <w:pPr>
            <w:pStyle w:val="ListParagraph"/>
            <w:numPr>
              <w:ilvl w:val="1"/>
              <w:numId w:val="8"/>
            </w:numPr>
          </w:pPr>
          <w:r>
            <w:t xml:space="preserve">The Code </w:t>
          </w:r>
          <w:r w:rsidR="00262925">
            <w:t xml:space="preserve">sets out EDI elements under the </w:t>
          </w:r>
          <w:r w:rsidR="00BC7E13">
            <w:t>Respect Standard, and we propose</w:t>
          </w:r>
          <w:r w:rsidR="00B419A6">
            <w:t>d</w:t>
          </w:r>
          <w:r w:rsidR="00BC7E13">
            <w:t xml:space="preserve"> to support that with more detailed guidance on how a commitment to EDI might look in practice</w:t>
          </w:r>
          <w:r w:rsidR="00654569">
            <w:t xml:space="preserve"> by </w:t>
          </w:r>
          <w:r w:rsidR="00EE05DA">
            <w:t xml:space="preserve">setting out the </w:t>
          </w:r>
          <w:r w:rsidR="00EE05DA" w:rsidRPr="00EE05DA">
            <w:t xml:space="preserve">approach architects should take to creating a culture that supports </w:t>
          </w:r>
          <w:r w:rsidR="00EE05DA">
            <w:t>it</w:t>
          </w:r>
          <w:r w:rsidR="00EE05DA" w:rsidRPr="00EE05DA">
            <w:t xml:space="preserve"> within the architecture and built environment sector</w:t>
          </w:r>
          <w:r w:rsidR="00BC7E13">
            <w:t xml:space="preserve">. </w:t>
          </w:r>
        </w:p>
        <w:p w14:paraId="7E07E38E" w14:textId="77777777" w:rsidR="00F14C1B" w:rsidRDefault="00F14C1B" w:rsidP="00F14C1B">
          <w:pPr>
            <w:pStyle w:val="ListParagraph"/>
            <w:ind w:left="792"/>
          </w:pPr>
        </w:p>
        <w:p w14:paraId="0A112F59" w14:textId="40D3D5D8" w:rsidR="00EE31E7" w:rsidRDefault="00B419A6" w:rsidP="00B419A6">
          <w:pPr>
            <w:pStyle w:val="ListParagraph"/>
            <w:numPr>
              <w:ilvl w:val="1"/>
              <w:numId w:val="8"/>
            </w:numPr>
          </w:pPr>
          <w:r>
            <w:t>The consultation showed overall support for the relevant Standards and guidance – although a small group expressed strong disagreement with elements of both</w:t>
          </w:r>
          <w:r w:rsidR="009D7715">
            <w:t>.</w:t>
          </w:r>
        </w:p>
        <w:p w14:paraId="47234A8E" w14:textId="77777777" w:rsidR="009D7715" w:rsidRDefault="009D7715" w:rsidP="009D7715">
          <w:pPr>
            <w:pStyle w:val="ListParagraph"/>
          </w:pPr>
        </w:p>
        <w:p w14:paraId="3F5F11EB" w14:textId="4182827C" w:rsidR="00B419A6" w:rsidRDefault="00B419A6" w:rsidP="00B419A6">
          <w:pPr>
            <w:pStyle w:val="ListParagraph"/>
            <w:numPr>
              <w:ilvl w:val="1"/>
              <w:numId w:val="8"/>
            </w:numPr>
          </w:pPr>
          <w:r>
            <w:t>Underrepresented groups in the profession were more likely to ask ARB to strengthen EDI in the Code. Whilst we will not do this in the Code Standards, we will engage with these groups in developing the EDI guidance.</w:t>
          </w:r>
        </w:p>
      </w:sdtContent>
    </w:sdt>
    <w:p w14:paraId="5AB66503" w14:textId="77777777" w:rsidR="00EF1C5C" w:rsidRDefault="00EF1C5C" w:rsidP="008F5345">
      <w:pPr>
        <w:pBdr>
          <w:bottom w:val="single" w:sz="4" w:space="1" w:color="auto"/>
        </w:pBdr>
      </w:pPr>
    </w:p>
    <w:p w14:paraId="64BC5C8D" w14:textId="444523A5" w:rsidR="00EE4CFC" w:rsidRDefault="00E32271" w:rsidP="00B419A6">
      <w:pPr>
        <w:pStyle w:val="Heading2"/>
        <w:numPr>
          <w:ilvl w:val="0"/>
          <w:numId w:val="8"/>
        </w:numPr>
        <w:spacing w:after="240"/>
      </w:pPr>
      <w:r>
        <w:t>Recommendations</w:t>
      </w:r>
    </w:p>
    <w:sdt>
      <w:sdtPr>
        <w:alias w:val="Recommendations"/>
        <w:tag w:val="Recommendations"/>
        <w:id w:val="150879716"/>
        <w:placeholder>
          <w:docPart w:val="45C6DF3EEDBF461CAD7D006CEB5A6572"/>
        </w:placeholder>
      </w:sdtPr>
      <w:sdtEndPr/>
      <w:sdtContent>
        <w:sdt>
          <w:sdtPr>
            <w:alias w:val="Recommendations"/>
            <w:tag w:val="Recommendations"/>
            <w:id w:val="2078561925"/>
            <w:placeholder>
              <w:docPart w:val="EC2D716F6ED84139BA5E4D6BC7E3E316"/>
            </w:placeholder>
          </w:sdtPr>
          <w:sdtEndPr/>
          <w:sdtContent>
            <w:p w14:paraId="641AA15F" w14:textId="77777777" w:rsidR="00E60157" w:rsidRDefault="6D381566" w:rsidP="00B419A6">
              <w:pPr>
                <w:pStyle w:val="ListParagraph"/>
                <w:numPr>
                  <w:ilvl w:val="1"/>
                  <w:numId w:val="8"/>
                </w:numPr>
              </w:pPr>
              <w:r>
                <w:t>It is recommended that</w:t>
              </w:r>
              <w:r w:rsidR="00E60157">
                <w:t xml:space="preserve"> </w:t>
              </w:r>
              <w:r>
                <w:t>the Board</w:t>
              </w:r>
              <w:r w:rsidR="00E60157">
                <w:t>:</w:t>
              </w:r>
            </w:p>
            <w:p w14:paraId="0D0E609E" w14:textId="5BAA6BEB" w:rsidR="009D7715" w:rsidRPr="007A52D6" w:rsidRDefault="009D7715" w:rsidP="009D7715">
              <w:pPr>
                <w:pStyle w:val="ListParagraph"/>
                <w:numPr>
                  <w:ilvl w:val="0"/>
                  <w:numId w:val="12"/>
                </w:numPr>
              </w:pPr>
              <w:r>
                <w:t xml:space="preserve">Issues the Architects Code: Standards of Competence and Practice at </w:t>
              </w:r>
              <w:r w:rsidRPr="004F2D22">
                <w:rPr>
                  <w:b/>
                  <w:bCs/>
                </w:rPr>
                <w:t>Annexe A</w:t>
              </w:r>
            </w:p>
            <w:p w14:paraId="7B9D4298" w14:textId="2CF26E36" w:rsidR="009D7715" w:rsidRDefault="009D7715" w:rsidP="009D7715">
              <w:pPr>
                <w:pStyle w:val="ListParagraph"/>
                <w:numPr>
                  <w:ilvl w:val="0"/>
                  <w:numId w:val="12"/>
                </w:numPr>
              </w:pPr>
              <w:r>
                <w:t>Agrees for that the new Code be effective from 1 September 2025</w:t>
              </w:r>
            </w:p>
            <w:p w14:paraId="59EF35E2" w14:textId="5500717B" w:rsidR="00E60157" w:rsidRDefault="00BE245D" w:rsidP="009D7715">
              <w:pPr>
                <w:pStyle w:val="ListParagraph"/>
              </w:pPr>
            </w:p>
          </w:sdtContent>
        </w:sdt>
        <w:p w14:paraId="693E099A" w14:textId="1FB477DA" w:rsidR="00EF1C5C" w:rsidRDefault="00BE245D" w:rsidP="4DEC9ADA">
          <w:pPr>
            <w:pStyle w:val="ListParagraph"/>
          </w:pPr>
        </w:p>
      </w:sdtContent>
    </w:sdt>
    <w:p w14:paraId="68588B16" w14:textId="77777777" w:rsidR="00CD2A23" w:rsidRPr="00CD2A23" w:rsidRDefault="00CD2A23" w:rsidP="00CD2A23"/>
    <w:sectPr w:rsidR="00CD2A23" w:rsidRPr="00CD2A23" w:rsidSect="005343B5">
      <w:type w:val="continuous"/>
      <w:pgSz w:w="11906" w:h="16838"/>
      <w:pgMar w:top="1928"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DE22E" w14:textId="77777777" w:rsidR="007453DA" w:rsidRDefault="007453DA" w:rsidP="0089184F">
      <w:pPr>
        <w:spacing w:after="0" w:line="240" w:lineRule="auto"/>
      </w:pPr>
      <w:r>
        <w:separator/>
      </w:r>
    </w:p>
  </w:endnote>
  <w:endnote w:type="continuationSeparator" w:id="0">
    <w:p w14:paraId="5C47065E" w14:textId="77777777" w:rsidR="007453DA" w:rsidRDefault="007453DA" w:rsidP="0089184F">
      <w:pPr>
        <w:spacing w:after="0" w:line="240" w:lineRule="auto"/>
      </w:pPr>
      <w:r>
        <w:continuationSeparator/>
      </w:r>
    </w:p>
  </w:endnote>
  <w:endnote w:type="continuationNotice" w:id="1">
    <w:p w14:paraId="51F79573" w14:textId="77777777" w:rsidR="007453DA" w:rsidRDefault="00745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utfit Medium">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utfit SemiBold">
    <w:altName w:val="Calibri"/>
    <w:panose1 w:val="00000000000000000000"/>
    <w:charset w:val="00"/>
    <w:family w:val="auto"/>
    <w:pitch w:val="variable"/>
    <w:sig w:usb0="00000003" w:usb1="00000000" w:usb2="00000000" w:usb3="00000000" w:csb0="00000001" w:csb1="00000000"/>
  </w:font>
  <w:font w:name="Outfit regular">
    <w:altName w:val="Cambria"/>
    <w:panose1 w:val="00000000000000000000"/>
    <w:charset w:val="00"/>
    <w:family w:val="roman"/>
    <w:notTrueType/>
    <w:pitch w:val="default"/>
  </w:font>
  <w:font w:name="Outfit ExtraLight">
    <w:altName w:val="Calibri"/>
    <w:panose1 w:val="00000000000000000000"/>
    <w:charset w:val="00"/>
    <w:family w:val="auto"/>
    <w:pitch w:val="variable"/>
    <w:sig w:usb0="00000003" w:usb1="00000000" w:usb2="00000000" w:usb3="00000000" w:csb0="00000001" w:csb1="00000000"/>
  </w:font>
  <w:font w:name="Outfit Light">
    <w:altName w:val="Calibri"/>
    <w:panose1 w:val="00000000000000000000"/>
    <w:charset w:val="00"/>
    <w:family w:val="auto"/>
    <w:pitch w:val="variable"/>
    <w:sig w:usb0="00000003" w:usb1="00000000" w:usb2="00000000" w:usb3="00000000" w:csb0="00000001" w:csb1="00000000"/>
  </w:font>
  <w:font w:name="Outfit">
    <w:altName w:val="Calibri"/>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41CB" w14:textId="77777777" w:rsidR="007453DA" w:rsidRDefault="007453DA" w:rsidP="0089184F">
      <w:pPr>
        <w:spacing w:after="0" w:line="240" w:lineRule="auto"/>
      </w:pPr>
      <w:r>
        <w:separator/>
      </w:r>
    </w:p>
  </w:footnote>
  <w:footnote w:type="continuationSeparator" w:id="0">
    <w:p w14:paraId="24C1718C" w14:textId="77777777" w:rsidR="007453DA" w:rsidRDefault="007453DA" w:rsidP="0089184F">
      <w:pPr>
        <w:spacing w:after="0" w:line="240" w:lineRule="auto"/>
      </w:pPr>
      <w:r>
        <w:continuationSeparator/>
      </w:r>
    </w:p>
  </w:footnote>
  <w:footnote w:type="continuationNotice" w:id="1">
    <w:p w14:paraId="740246AF" w14:textId="77777777" w:rsidR="007453DA" w:rsidRDefault="00745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E68E" w14:textId="364C5BB2" w:rsidR="00ED7C81" w:rsidRDefault="00ED7C81">
    <w:pPr>
      <w:pStyle w:val="Header"/>
    </w:pPr>
    <w:r>
      <w:rPr>
        <w:noProof/>
      </w:rPr>
      <mc:AlternateContent>
        <mc:Choice Requires="wps">
          <w:drawing>
            <wp:anchor distT="0" distB="0" distL="114300" distR="114300" simplePos="0" relativeHeight="251658240" behindDoc="0" locked="0" layoutInCell="1" allowOverlap="1" wp14:anchorId="41216035" wp14:editId="2A668073">
              <wp:simplePos x="0" y="0"/>
              <wp:positionH relativeFrom="column">
                <wp:posOffset>-978946</wp:posOffset>
              </wp:positionH>
              <wp:positionV relativeFrom="paragraph">
                <wp:posOffset>-535642</wp:posOffset>
              </wp:positionV>
              <wp:extent cx="7799294" cy="989703"/>
              <wp:effectExtent l="0" t="0" r="0" b="1270"/>
              <wp:wrapNone/>
              <wp:docPr id="1" name="Rectangle 1"/>
              <wp:cNvGraphicFramePr/>
              <a:graphic xmlns:a="http://schemas.openxmlformats.org/drawingml/2006/main">
                <a:graphicData uri="http://schemas.microsoft.com/office/word/2010/wordprocessingShape">
                  <wps:wsp>
                    <wps:cNvSpPr/>
                    <wps:spPr>
                      <a:xfrm>
                        <a:off x="0" y="0"/>
                        <a:ext cx="7799294" cy="989703"/>
                      </a:xfrm>
                      <a:prstGeom prst="rect">
                        <a:avLst/>
                      </a:prstGeom>
                      <a:solidFill>
                        <a:srgbClr val="F5F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2AD2" id="Rectangle 1" o:spid="_x0000_s1026" style="position:absolute;margin-left:-77.1pt;margin-top:-42.2pt;width:614.1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" fillcolor="#f5f5ef"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3F2"/>
    <w:multiLevelType w:val="multilevel"/>
    <w:tmpl w:val="C338AFEA"/>
    <w:lvl w:ilvl="0">
      <w:start w:val="1"/>
      <w:numFmt w:val="lowerRoman"/>
      <w:lvlText w:val="%1)"/>
      <w:lvlJc w:val="left"/>
      <w:pPr>
        <w:ind w:left="360" w:hanging="360"/>
      </w:pPr>
      <w:rPr>
        <w:rFonts w:asciiTheme="minorHAnsi" w:eastAsiaTheme="minorHAnsi" w:hAnsiTheme="minorHAnsi" w:cstheme="minorBidi"/>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3715C0"/>
    <w:multiLevelType w:val="multilevel"/>
    <w:tmpl w:val="0809001F"/>
    <w:styleLink w:val="Style1"/>
    <w:lvl w:ilvl="0">
      <w:start w:val="1"/>
      <w:numFmt w:val="decimal"/>
      <w:lvlText w:val="%1."/>
      <w:lvlJc w:val="left"/>
      <w:pPr>
        <w:ind w:left="360" w:hanging="360"/>
      </w:pPr>
      <w:rPr>
        <w:rFonts w:ascii="Outfit Medium" w:hAnsi="Outfit Medium"/>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25149"/>
    <w:multiLevelType w:val="multilevel"/>
    <w:tmpl w:val="5F8AAD5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9930C1"/>
    <w:multiLevelType w:val="hybridMultilevel"/>
    <w:tmpl w:val="BA9C8924"/>
    <w:lvl w:ilvl="0" w:tplc="3AAAF832">
      <w:start w:val="1"/>
      <w:numFmt w:val="decimal"/>
      <w:pStyle w:val="Heading3"/>
      <w:lvlText w:val="3.%1"/>
      <w:lvlJc w:val="left"/>
      <w:pPr>
        <w:ind w:left="360" w:hanging="360"/>
      </w:pPr>
      <w:rPr>
        <w:rFonts w:ascii="Outfit Medium" w:hAnsi="Outfit Medium"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D40786"/>
    <w:multiLevelType w:val="multilevel"/>
    <w:tmpl w:val="0809001D"/>
    <w:styleLink w:val="Style3"/>
    <w:lvl w:ilvl="0">
      <w:start w:val="1"/>
      <w:numFmt w:val="decimal"/>
      <w:lvlText w:val="%1"/>
      <w:lvlJc w:val="left"/>
      <w:pPr>
        <w:ind w:left="360" w:hanging="360"/>
      </w:pPr>
      <w:rPr>
        <w:rFonts w:ascii="Courier New" w:hAnsi="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C66C64"/>
    <w:multiLevelType w:val="hybridMultilevel"/>
    <w:tmpl w:val="4C8C18DA"/>
    <w:lvl w:ilvl="0" w:tplc="AF2EE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E66D4"/>
    <w:multiLevelType w:val="multilevel"/>
    <w:tmpl w:val="0809001D"/>
    <w:styleLink w:val="Style5"/>
    <w:lvl w:ilvl="0">
      <w:start w:val="1"/>
      <w:numFmt w:val="decimal"/>
      <w:lvlText w:val="%1)"/>
      <w:lvlJc w:val="left"/>
      <w:pPr>
        <w:ind w:left="360" w:hanging="360"/>
      </w:pPr>
      <w:rPr>
        <w:rFonts w:ascii="Outfit Medium" w:hAnsi="Outfit Medium"/>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D30985"/>
    <w:multiLevelType w:val="multilevel"/>
    <w:tmpl w:val="95ECE9AA"/>
    <w:styleLink w:val="Style2"/>
    <w:lvl w:ilvl="0">
      <w:start w:val="1"/>
      <w:numFmt w:val="decimal"/>
      <w:lvlText w:val="1.%1"/>
      <w:lvlJc w:val="left"/>
      <w:pPr>
        <w:ind w:left="360" w:hanging="360"/>
      </w:pPr>
      <w:rPr>
        <w:rFonts w:ascii="Outfit Medium" w:hAnsi="Outfit Medium"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740BB"/>
    <w:multiLevelType w:val="multilevel"/>
    <w:tmpl w:val="351CF6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7A6DD8"/>
    <w:multiLevelType w:val="hybridMultilevel"/>
    <w:tmpl w:val="9E2C7018"/>
    <w:lvl w:ilvl="0" w:tplc="3EEC7184">
      <w:numFmt w:val="bullet"/>
      <w:lvlText w:val="-"/>
      <w:lvlJc w:val="left"/>
      <w:pPr>
        <w:ind w:left="720" w:hanging="360"/>
      </w:pPr>
      <w:rPr>
        <w:rFonts w:ascii="Outfit Medium" w:eastAsiaTheme="minorHAnsi" w:hAnsi="Outfit Medium"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924E8"/>
    <w:multiLevelType w:val="multilevel"/>
    <w:tmpl w:val="0809001F"/>
    <w:styleLink w:val="Style4"/>
    <w:lvl w:ilvl="0">
      <w:start w:val="1"/>
      <w:numFmt w:val="decimal"/>
      <w:lvlText w:val="%1."/>
      <w:lvlJc w:val="left"/>
      <w:pPr>
        <w:ind w:left="360" w:hanging="360"/>
      </w:pPr>
      <w:rPr>
        <w:rFonts w:ascii="Outfit Medium" w:hAnsi="Outfit Mediu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10451D"/>
    <w:multiLevelType w:val="multilevel"/>
    <w:tmpl w:val="C96CEA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05462">
    <w:abstractNumId w:val="9"/>
  </w:num>
  <w:num w:numId="2" w16cid:durableId="59906536">
    <w:abstractNumId w:val="3"/>
  </w:num>
  <w:num w:numId="3" w16cid:durableId="458181673">
    <w:abstractNumId w:val="1"/>
  </w:num>
  <w:num w:numId="4" w16cid:durableId="1846047054">
    <w:abstractNumId w:val="7"/>
  </w:num>
  <w:num w:numId="5" w16cid:durableId="292297839">
    <w:abstractNumId w:val="4"/>
  </w:num>
  <w:num w:numId="6" w16cid:durableId="610630548">
    <w:abstractNumId w:val="10"/>
  </w:num>
  <w:num w:numId="7" w16cid:durableId="1517453067">
    <w:abstractNumId w:val="6"/>
  </w:num>
  <w:num w:numId="8" w16cid:durableId="1616250267">
    <w:abstractNumId w:val="8"/>
  </w:num>
  <w:num w:numId="9" w16cid:durableId="922757707">
    <w:abstractNumId w:val="2"/>
  </w:num>
  <w:num w:numId="10" w16cid:durableId="998847503">
    <w:abstractNumId w:val="11"/>
  </w:num>
  <w:num w:numId="11" w16cid:durableId="62878838">
    <w:abstractNumId w:val="0"/>
  </w:num>
  <w:num w:numId="12" w16cid:durableId="201942755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4F"/>
    <w:rsid w:val="00002808"/>
    <w:rsid w:val="000131D4"/>
    <w:rsid w:val="000141F0"/>
    <w:rsid w:val="000255B2"/>
    <w:rsid w:val="00025943"/>
    <w:rsid w:val="00026D39"/>
    <w:rsid w:val="00035F28"/>
    <w:rsid w:val="00036E7B"/>
    <w:rsid w:val="0003743C"/>
    <w:rsid w:val="00040370"/>
    <w:rsid w:val="0004365A"/>
    <w:rsid w:val="0005052F"/>
    <w:rsid w:val="00073D11"/>
    <w:rsid w:val="00076172"/>
    <w:rsid w:val="00076C6C"/>
    <w:rsid w:val="000778A5"/>
    <w:rsid w:val="00082FF1"/>
    <w:rsid w:val="00083A0A"/>
    <w:rsid w:val="000866E7"/>
    <w:rsid w:val="00087E5D"/>
    <w:rsid w:val="00094E73"/>
    <w:rsid w:val="000A017F"/>
    <w:rsid w:val="000A218C"/>
    <w:rsid w:val="000A240D"/>
    <w:rsid w:val="000A4AD2"/>
    <w:rsid w:val="000B1927"/>
    <w:rsid w:val="000B1D92"/>
    <w:rsid w:val="000C135F"/>
    <w:rsid w:val="000C1CE3"/>
    <w:rsid w:val="000C7A52"/>
    <w:rsid w:val="000C7AF4"/>
    <w:rsid w:val="000D2694"/>
    <w:rsid w:val="000E5396"/>
    <w:rsid w:val="000E6B9E"/>
    <w:rsid w:val="000F3846"/>
    <w:rsid w:val="001028E6"/>
    <w:rsid w:val="00102EE7"/>
    <w:rsid w:val="00103BB3"/>
    <w:rsid w:val="0010494A"/>
    <w:rsid w:val="00105E29"/>
    <w:rsid w:val="00107795"/>
    <w:rsid w:val="00113F07"/>
    <w:rsid w:val="00120A8A"/>
    <w:rsid w:val="00126109"/>
    <w:rsid w:val="00131AF6"/>
    <w:rsid w:val="00134B26"/>
    <w:rsid w:val="0014112E"/>
    <w:rsid w:val="00141F14"/>
    <w:rsid w:val="00143AAE"/>
    <w:rsid w:val="001461CC"/>
    <w:rsid w:val="00146CF3"/>
    <w:rsid w:val="0014738E"/>
    <w:rsid w:val="001547A3"/>
    <w:rsid w:val="0015743D"/>
    <w:rsid w:val="00165FF8"/>
    <w:rsid w:val="00167074"/>
    <w:rsid w:val="00171F7C"/>
    <w:rsid w:val="00174700"/>
    <w:rsid w:val="00176A9A"/>
    <w:rsid w:val="00177CD7"/>
    <w:rsid w:val="001807A0"/>
    <w:rsid w:val="00181704"/>
    <w:rsid w:val="0018433B"/>
    <w:rsid w:val="00192766"/>
    <w:rsid w:val="00193D6D"/>
    <w:rsid w:val="001942A6"/>
    <w:rsid w:val="00196FFF"/>
    <w:rsid w:val="001A264D"/>
    <w:rsid w:val="001A5EF5"/>
    <w:rsid w:val="001A677E"/>
    <w:rsid w:val="001A7E2F"/>
    <w:rsid w:val="001B2650"/>
    <w:rsid w:val="001B3927"/>
    <w:rsid w:val="001B395C"/>
    <w:rsid w:val="001C1EE8"/>
    <w:rsid w:val="001C25DD"/>
    <w:rsid w:val="001C2E6C"/>
    <w:rsid w:val="001C4FDB"/>
    <w:rsid w:val="001C7164"/>
    <w:rsid w:val="001D01E4"/>
    <w:rsid w:val="001D072B"/>
    <w:rsid w:val="001D22CB"/>
    <w:rsid w:val="001D5371"/>
    <w:rsid w:val="001E0182"/>
    <w:rsid w:val="001E2860"/>
    <w:rsid w:val="001E40AB"/>
    <w:rsid w:val="001E44D2"/>
    <w:rsid w:val="001E4A19"/>
    <w:rsid w:val="001E64E4"/>
    <w:rsid w:val="001E6EF1"/>
    <w:rsid w:val="001F5C50"/>
    <w:rsid w:val="001F5EBE"/>
    <w:rsid w:val="00201794"/>
    <w:rsid w:val="002028BC"/>
    <w:rsid w:val="002041A8"/>
    <w:rsid w:val="00204AE8"/>
    <w:rsid w:val="00205054"/>
    <w:rsid w:val="0020796C"/>
    <w:rsid w:val="00221748"/>
    <w:rsid w:val="00226AFC"/>
    <w:rsid w:val="002320A0"/>
    <w:rsid w:val="002334A4"/>
    <w:rsid w:val="00235094"/>
    <w:rsid w:val="0024112B"/>
    <w:rsid w:val="00242937"/>
    <w:rsid w:val="00243E76"/>
    <w:rsid w:val="00243EEB"/>
    <w:rsid w:val="002534E5"/>
    <w:rsid w:val="002538BD"/>
    <w:rsid w:val="002551CC"/>
    <w:rsid w:val="002626A6"/>
    <w:rsid w:val="00262925"/>
    <w:rsid w:val="00264777"/>
    <w:rsid w:val="002800E0"/>
    <w:rsid w:val="00284166"/>
    <w:rsid w:val="00284CEF"/>
    <w:rsid w:val="0028697B"/>
    <w:rsid w:val="00290C11"/>
    <w:rsid w:val="00292BF0"/>
    <w:rsid w:val="00294DB0"/>
    <w:rsid w:val="00296938"/>
    <w:rsid w:val="002A302B"/>
    <w:rsid w:val="002A4890"/>
    <w:rsid w:val="002A49F0"/>
    <w:rsid w:val="002B2C4E"/>
    <w:rsid w:val="002B5056"/>
    <w:rsid w:val="002B6A14"/>
    <w:rsid w:val="002B6FF9"/>
    <w:rsid w:val="002C4650"/>
    <w:rsid w:val="002D2B61"/>
    <w:rsid w:val="002D696D"/>
    <w:rsid w:val="002D6FFB"/>
    <w:rsid w:val="002E0EDE"/>
    <w:rsid w:val="002E14D7"/>
    <w:rsid w:val="002E567E"/>
    <w:rsid w:val="002E6948"/>
    <w:rsid w:val="002E73E5"/>
    <w:rsid w:val="002F0D45"/>
    <w:rsid w:val="002F33A0"/>
    <w:rsid w:val="002F34DB"/>
    <w:rsid w:val="002F6050"/>
    <w:rsid w:val="00304776"/>
    <w:rsid w:val="00306FC3"/>
    <w:rsid w:val="00312565"/>
    <w:rsid w:val="00314673"/>
    <w:rsid w:val="00314964"/>
    <w:rsid w:val="00332209"/>
    <w:rsid w:val="0033264D"/>
    <w:rsid w:val="0033270F"/>
    <w:rsid w:val="0034351F"/>
    <w:rsid w:val="00343B78"/>
    <w:rsid w:val="003510E5"/>
    <w:rsid w:val="0035135B"/>
    <w:rsid w:val="00352556"/>
    <w:rsid w:val="003579C5"/>
    <w:rsid w:val="00360049"/>
    <w:rsid w:val="003647B2"/>
    <w:rsid w:val="00375190"/>
    <w:rsid w:val="00376024"/>
    <w:rsid w:val="00377652"/>
    <w:rsid w:val="00382EC8"/>
    <w:rsid w:val="00390014"/>
    <w:rsid w:val="0039385B"/>
    <w:rsid w:val="00397470"/>
    <w:rsid w:val="00397922"/>
    <w:rsid w:val="003A0074"/>
    <w:rsid w:val="003A2669"/>
    <w:rsid w:val="003A27DD"/>
    <w:rsid w:val="003A35EB"/>
    <w:rsid w:val="003B019C"/>
    <w:rsid w:val="003B0F29"/>
    <w:rsid w:val="003B116A"/>
    <w:rsid w:val="003B33AF"/>
    <w:rsid w:val="003B3F1E"/>
    <w:rsid w:val="003C3FCD"/>
    <w:rsid w:val="003D33CB"/>
    <w:rsid w:val="003D3B28"/>
    <w:rsid w:val="003D5376"/>
    <w:rsid w:val="003E2D07"/>
    <w:rsid w:val="003E4685"/>
    <w:rsid w:val="003E6315"/>
    <w:rsid w:val="003E6EF2"/>
    <w:rsid w:val="003F5763"/>
    <w:rsid w:val="003F62AD"/>
    <w:rsid w:val="003F6EA9"/>
    <w:rsid w:val="003F7449"/>
    <w:rsid w:val="004063EF"/>
    <w:rsid w:val="0041276D"/>
    <w:rsid w:val="0041546C"/>
    <w:rsid w:val="004154DD"/>
    <w:rsid w:val="00423A97"/>
    <w:rsid w:val="004240AF"/>
    <w:rsid w:val="00424C66"/>
    <w:rsid w:val="00437BD6"/>
    <w:rsid w:val="004416BD"/>
    <w:rsid w:val="00447CFB"/>
    <w:rsid w:val="004545B5"/>
    <w:rsid w:val="00457083"/>
    <w:rsid w:val="004603C5"/>
    <w:rsid w:val="0046302F"/>
    <w:rsid w:val="00464AAC"/>
    <w:rsid w:val="00464F2B"/>
    <w:rsid w:val="0046724C"/>
    <w:rsid w:val="00475AA9"/>
    <w:rsid w:val="00477A35"/>
    <w:rsid w:val="00480A6E"/>
    <w:rsid w:val="00481359"/>
    <w:rsid w:val="00487046"/>
    <w:rsid w:val="0049208D"/>
    <w:rsid w:val="00493895"/>
    <w:rsid w:val="00495A22"/>
    <w:rsid w:val="00495F9C"/>
    <w:rsid w:val="004979D2"/>
    <w:rsid w:val="004A1A90"/>
    <w:rsid w:val="004A3408"/>
    <w:rsid w:val="004A44B0"/>
    <w:rsid w:val="004A6830"/>
    <w:rsid w:val="004A78BE"/>
    <w:rsid w:val="004B04D1"/>
    <w:rsid w:val="004B0E78"/>
    <w:rsid w:val="004B1BDB"/>
    <w:rsid w:val="004B3E78"/>
    <w:rsid w:val="004C7ADA"/>
    <w:rsid w:val="004D55D9"/>
    <w:rsid w:val="004D6BD5"/>
    <w:rsid w:val="004E1514"/>
    <w:rsid w:val="004E54CC"/>
    <w:rsid w:val="004E65A7"/>
    <w:rsid w:val="004F2084"/>
    <w:rsid w:val="004F2D22"/>
    <w:rsid w:val="004F54F7"/>
    <w:rsid w:val="004F5EB4"/>
    <w:rsid w:val="0050274E"/>
    <w:rsid w:val="005030FC"/>
    <w:rsid w:val="0050799E"/>
    <w:rsid w:val="00521A42"/>
    <w:rsid w:val="005278FF"/>
    <w:rsid w:val="00530D4B"/>
    <w:rsid w:val="005343B5"/>
    <w:rsid w:val="0054008C"/>
    <w:rsid w:val="005423DC"/>
    <w:rsid w:val="00543936"/>
    <w:rsid w:val="00547C6D"/>
    <w:rsid w:val="0055262A"/>
    <w:rsid w:val="00555390"/>
    <w:rsid w:val="00556096"/>
    <w:rsid w:val="005664BA"/>
    <w:rsid w:val="0056680A"/>
    <w:rsid w:val="00570389"/>
    <w:rsid w:val="00572A98"/>
    <w:rsid w:val="00573088"/>
    <w:rsid w:val="00576693"/>
    <w:rsid w:val="00581BCE"/>
    <w:rsid w:val="00581D14"/>
    <w:rsid w:val="00584E0B"/>
    <w:rsid w:val="00593246"/>
    <w:rsid w:val="00595289"/>
    <w:rsid w:val="005A1CD1"/>
    <w:rsid w:val="005A298E"/>
    <w:rsid w:val="005B0187"/>
    <w:rsid w:val="005B547A"/>
    <w:rsid w:val="005C194D"/>
    <w:rsid w:val="005C28A5"/>
    <w:rsid w:val="005C2D18"/>
    <w:rsid w:val="005C5949"/>
    <w:rsid w:val="005D16EB"/>
    <w:rsid w:val="005E0D90"/>
    <w:rsid w:val="005E40AE"/>
    <w:rsid w:val="005F037D"/>
    <w:rsid w:val="005F2B3E"/>
    <w:rsid w:val="005F3290"/>
    <w:rsid w:val="005F3E1D"/>
    <w:rsid w:val="00603876"/>
    <w:rsid w:val="00604F16"/>
    <w:rsid w:val="00605930"/>
    <w:rsid w:val="006067B2"/>
    <w:rsid w:val="00611D66"/>
    <w:rsid w:val="0061582A"/>
    <w:rsid w:val="00615A75"/>
    <w:rsid w:val="00615E18"/>
    <w:rsid w:val="006164BE"/>
    <w:rsid w:val="00616AE3"/>
    <w:rsid w:val="00620FED"/>
    <w:rsid w:val="00621366"/>
    <w:rsid w:val="00622509"/>
    <w:rsid w:val="00625C4F"/>
    <w:rsid w:val="00625D59"/>
    <w:rsid w:val="00626464"/>
    <w:rsid w:val="0062758C"/>
    <w:rsid w:val="00630EB8"/>
    <w:rsid w:val="00630F41"/>
    <w:rsid w:val="00633222"/>
    <w:rsid w:val="0063534B"/>
    <w:rsid w:val="006409A0"/>
    <w:rsid w:val="00641526"/>
    <w:rsid w:val="006417C5"/>
    <w:rsid w:val="00644B66"/>
    <w:rsid w:val="00647DD8"/>
    <w:rsid w:val="00652DD3"/>
    <w:rsid w:val="00654569"/>
    <w:rsid w:val="006578AB"/>
    <w:rsid w:val="006615AB"/>
    <w:rsid w:val="00662223"/>
    <w:rsid w:val="006636DC"/>
    <w:rsid w:val="00663703"/>
    <w:rsid w:val="00664D68"/>
    <w:rsid w:val="00665F5A"/>
    <w:rsid w:val="00676A44"/>
    <w:rsid w:val="00684532"/>
    <w:rsid w:val="00684C70"/>
    <w:rsid w:val="00686376"/>
    <w:rsid w:val="00686D6F"/>
    <w:rsid w:val="00690014"/>
    <w:rsid w:val="00691F41"/>
    <w:rsid w:val="006934A9"/>
    <w:rsid w:val="006A5B6A"/>
    <w:rsid w:val="006A737A"/>
    <w:rsid w:val="006A79EF"/>
    <w:rsid w:val="006B0E57"/>
    <w:rsid w:val="006B1676"/>
    <w:rsid w:val="006B287F"/>
    <w:rsid w:val="006B5B09"/>
    <w:rsid w:val="006C0416"/>
    <w:rsid w:val="006C2039"/>
    <w:rsid w:val="006C7695"/>
    <w:rsid w:val="006D550E"/>
    <w:rsid w:val="006D5F82"/>
    <w:rsid w:val="006F1D19"/>
    <w:rsid w:val="006F1E16"/>
    <w:rsid w:val="006F2134"/>
    <w:rsid w:val="006F6524"/>
    <w:rsid w:val="00702256"/>
    <w:rsid w:val="00703BDC"/>
    <w:rsid w:val="007044B4"/>
    <w:rsid w:val="00705729"/>
    <w:rsid w:val="0070581F"/>
    <w:rsid w:val="007077DE"/>
    <w:rsid w:val="0071299A"/>
    <w:rsid w:val="007146AB"/>
    <w:rsid w:val="00720483"/>
    <w:rsid w:val="007204E7"/>
    <w:rsid w:val="00724903"/>
    <w:rsid w:val="00732065"/>
    <w:rsid w:val="0073515F"/>
    <w:rsid w:val="007360FA"/>
    <w:rsid w:val="007372BA"/>
    <w:rsid w:val="00743235"/>
    <w:rsid w:val="007442DF"/>
    <w:rsid w:val="00744FE4"/>
    <w:rsid w:val="007453DA"/>
    <w:rsid w:val="007541D4"/>
    <w:rsid w:val="00754DAA"/>
    <w:rsid w:val="00756382"/>
    <w:rsid w:val="007564C4"/>
    <w:rsid w:val="0075716F"/>
    <w:rsid w:val="00760DA4"/>
    <w:rsid w:val="007617B3"/>
    <w:rsid w:val="00767F8C"/>
    <w:rsid w:val="007744B0"/>
    <w:rsid w:val="0077473F"/>
    <w:rsid w:val="00780073"/>
    <w:rsid w:val="0078032D"/>
    <w:rsid w:val="00782511"/>
    <w:rsid w:val="00784026"/>
    <w:rsid w:val="007842C3"/>
    <w:rsid w:val="00791A28"/>
    <w:rsid w:val="00793600"/>
    <w:rsid w:val="00795962"/>
    <w:rsid w:val="007A3C93"/>
    <w:rsid w:val="007A52D6"/>
    <w:rsid w:val="007B1DFE"/>
    <w:rsid w:val="007B39D1"/>
    <w:rsid w:val="007B7625"/>
    <w:rsid w:val="007C1648"/>
    <w:rsid w:val="007C47B7"/>
    <w:rsid w:val="007C59A7"/>
    <w:rsid w:val="007C78E3"/>
    <w:rsid w:val="007D12F8"/>
    <w:rsid w:val="007D4FC1"/>
    <w:rsid w:val="007E2969"/>
    <w:rsid w:val="007F269D"/>
    <w:rsid w:val="007F6C78"/>
    <w:rsid w:val="00802AE4"/>
    <w:rsid w:val="008065C1"/>
    <w:rsid w:val="00807369"/>
    <w:rsid w:val="00814B86"/>
    <w:rsid w:val="0082098E"/>
    <w:rsid w:val="008228DD"/>
    <w:rsid w:val="008250BB"/>
    <w:rsid w:val="008269B1"/>
    <w:rsid w:val="00831A71"/>
    <w:rsid w:val="00832E27"/>
    <w:rsid w:val="008336C1"/>
    <w:rsid w:val="00843244"/>
    <w:rsid w:val="00844400"/>
    <w:rsid w:val="00845245"/>
    <w:rsid w:val="00852370"/>
    <w:rsid w:val="00855CBA"/>
    <w:rsid w:val="00867064"/>
    <w:rsid w:val="0087041D"/>
    <w:rsid w:val="00870956"/>
    <w:rsid w:val="00875B86"/>
    <w:rsid w:val="00880B1D"/>
    <w:rsid w:val="00883ADB"/>
    <w:rsid w:val="008860D3"/>
    <w:rsid w:val="00886F10"/>
    <w:rsid w:val="008878B7"/>
    <w:rsid w:val="0089051C"/>
    <w:rsid w:val="0089184F"/>
    <w:rsid w:val="00893222"/>
    <w:rsid w:val="0089420F"/>
    <w:rsid w:val="008A3E3C"/>
    <w:rsid w:val="008A4FC2"/>
    <w:rsid w:val="008A6187"/>
    <w:rsid w:val="008B0E88"/>
    <w:rsid w:val="008B496E"/>
    <w:rsid w:val="008B572C"/>
    <w:rsid w:val="008C0993"/>
    <w:rsid w:val="008C09DD"/>
    <w:rsid w:val="008C3006"/>
    <w:rsid w:val="008C3D7D"/>
    <w:rsid w:val="008C6B4F"/>
    <w:rsid w:val="008C73C0"/>
    <w:rsid w:val="008D09D2"/>
    <w:rsid w:val="008D7396"/>
    <w:rsid w:val="008E0439"/>
    <w:rsid w:val="008E0784"/>
    <w:rsid w:val="008E19A5"/>
    <w:rsid w:val="008E1B71"/>
    <w:rsid w:val="008E23D7"/>
    <w:rsid w:val="008E3B35"/>
    <w:rsid w:val="008E3BD3"/>
    <w:rsid w:val="008F4B08"/>
    <w:rsid w:val="008F5345"/>
    <w:rsid w:val="008F5CC6"/>
    <w:rsid w:val="00900598"/>
    <w:rsid w:val="00902C9A"/>
    <w:rsid w:val="0090386B"/>
    <w:rsid w:val="00907871"/>
    <w:rsid w:val="00913ECC"/>
    <w:rsid w:val="009159A7"/>
    <w:rsid w:val="00930AE2"/>
    <w:rsid w:val="009332A5"/>
    <w:rsid w:val="00934417"/>
    <w:rsid w:val="009350FD"/>
    <w:rsid w:val="009370B7"/>
    <w:rsid w:val="00940B6E"/>
    <w:rsid w:val="00943226"/>
    <w:rsid w:val="00962470"/>
    <w:rsid w:val="00965ADF"/>
    <w:rsid w:val="00970DB1"/>
    <w:rsid w:val="00982298"/>
    <w:rsid w:val="00984EFA"/>
    <w:rsid w:val="009851D3"/>
    <w:rsid w:val="009866FE"/>
    <w:rsid w:val="00992A8A"/>
    <w:rsid w:val="009A0979"/>
    <w:rsid w:val="009A36CC"/>
    <w:rsid w:val="009A4157"/>
    <w:rsid w:val="009A70E1"/>
    <w:rsid w:val="009A7F02"/>
    <w:rsid w:val="009B2430"/>
    <w:rsid w:val="009B2475"/>
    <w:rsid w:val="009B3E01"/>
    <w:rsid w:val="009B57B4"/>
    <w:rsid w:val="009B72C2"/>
    <w:rsid w:val="009B75C7"/>
    <w:rsid w:val="009C03EC"/>
    <w:rsid w:val="009C7637"/>
    <w:rsid w:val="009D044B"/>
    <w:rsid w:val="009D0DF2"/>
    <w:rsid w:val="009D0ECC"/>
    <w:rsid w:val="009D1D7D"/>
    <w:rsid w:val="009D4565"/>
    <w:rsid w:val="009D5EC8"/>
    <w:rsid w:val="009D6BBD"/>
    <w:rsid w:val="009D6C41"/>
    <w:rsid w:val="009D7231"/>
    <w:rsid w:val="009D727E"/>
    <w:rsid w:val="009D734D"/>
    <w:rsid w:val="009D7377"/>
    <w:rsid w:val="009D7715"/>
    <w:rsid w:val="009D77B6"/>
    <w:rsid w:val="009E12A7"/>
    <w:rsid w:val="009E3634"/>
    <w:rsid w:val="009E4146"/>
    <w:rsid w:val="009F0D57"/>
    <w:rsid w:val="009F20F7"/>
    <w:rsid w:val="00A03419"/>
    <w:rsid w:val="00A03908"/>
    <w:rsid w:val="00A04593"/>
    <w:rsid w:val="00A0679A"/>
    <w:rsid w:val="00A10E2B"/>
    <w:rsid w:val="00A11EAD"/>
    <w:rsid w:val="00A15721"/>
    <w:rsid w:val="00A16105"/>
    <w:rsid w:val="00A25E40"/>
    <w:rsid w:val="00A265E5"/>
    <w:rsid w:val="00A26993"/>
    <w:rsid w:val="00A27E6B"/>
    <w:rsid w:val="00A320B0"/>
    <w:rsid w:val="00A35B4F"/>
    <w:rsid w:val="00A45A04"/>
    <w:rsid w:val="00A55338"/>
    <w:rsid w:val="00A57F5B"/>
    <w:rsid w:val="00A60BA0"/>
    <w:rsid w:val="00A61361"/>
    <w:rsid w:val="00A6333A"/>
    <w:rsid w:val="00A72F00"/>
    <w:rsid w:val="00A80E27"/>
    <w:rsid w:val="00A912F6"/>
    <w:rsid w:val="00A92223"/>
    <w:rsid w:val="00AA1940"/>
    <w:rsid w:val="00AA1B14"/>
    <w:rsid w:val="00AA2418"/>
    <w:rsid w:val="00AA4C0C"/>
    <w:rsid w:val="00AA59C7"/>
    <w:rsid w:val="00AA75D7"/>
    <w:rsid w:val="00AB2FEE"/>
    <w:rsid w:val="00AB5E84"/>
    <w:rsid w:val="00AC4EC9"/>
    <w:rsid w:val="00AC67BC"/>
    <w:rsid w:val="00AD0045"/>
    <w:rsid w:val="00AD180C"/>
    <w:rsid w:val="00AD4E39"/>
    <w:rsid w:val="00AD68C3"/>
    <w:rsid w:val="00AE00D1"/>
    <w:rsid w:val="00AE13CD"/>
    <w:rsid w:val="00AE16DE"/>
    <w:rsid w:val="00AE1840"/>
    <w:rsid w:val="00AF173F"/>
    <w:rsid w:val="00AF79F9"/>
    <w:rsid w:val="00B01A31"/>
    <w:rsid w:val="00B05861"/>
    <w:rsid w:val="00B07CFA"/>
    <w:rsid w:val="00B10EF0"/>
    <w:rsid w:val="00B10F08"/>
    <w:rsid w:val="00B14F0F"/>
    <w:rsid w:val="00B20CD2"/>
    <w:rsid w:val="00B237E0"/>
    <w:rsid w:val="00B269AB"/>
    <w:rsid w:val="00B276B7"/>
    <w:rsid w:val="00B30B97"/>
    <w:rsid w:val="00B33BDA"/>
    <w:rsid w:val="00B35358"/>
    <w:rsid w:val="00B36EC1"/>
    <w:rsid w:val="00B401F9"/>
    <w:rsid w:val="00B40DE5"/>
    <w:rsid w:val="00B419A6"/>
    <w:rsid w:val="00B51713"/>
    <w:rsid w:val="00B52FA3"/>
    <w:rsid w:val="00B61392"/>
    <w:rsid w:val="00B652A6"/>
    <w:rsid w:val="00B66F32"/>
    <w:rsid w:val="00B70579"/>
    <w:rsid w:val="00B73CD5"/>
    <w:rsid w:val="00B763DB"/>
    <w:rsid w:val="00B8035A"/>
    <w:rsid w:val="00B9122B"/>
    <w:rsid w:val="00B939F1"/>
    <w:rsid w:val="00BA036D"/>
    <w:rsid w:val="00BA041C"/>
    <w:rsid w:val="00BA30BB"/>
    <w:rsid w:val="00BA3B02"/>
    <w:rsid w:val="00BA58A8"/>
    <w:rsid w:val="00BB0B76"/>
    <w:rsid w:val="00BB1921"/>
    <w:rsid w:val="00BB2028"/>
    <w:rsid w:val="00BB491C"/>
    <w:rsid w:val="00BC3924"/>
    <w:rsid w:val="00BC7E13"/>
    <w:rsid w:val="00BC7E65"/>
    <w:rsid w:val="00BD1DD4"/>
    <w:rsid w:val="00BD1F72"/>
    <w:rsid w:val="00BD353E"/>
    <w:rsid w:val="00BD4805"/>
    <w:rsid w:val="00BE078A"/>
    <w:rsid w:val="00BE245D"/>
    <w:rsid w:val="00BE4FA5"/>
    <w:rsid w:val="00BE623C"/>
    <w:rsid w:val="00BF22EF"/>
    <w:rsid w:val="00BF7B21"/>
    <w:rsid w:val="00C019E5"/>
    <w:rsid w:val="00C01C5C"/>
    <w:rsid w:val="00C11C0B"/>
    <w:rsid w:val="00C130BB"/>
    <w:rsid w:val="00C13ABF"/>
    <w:rsid w:val="00C15B45"/>
    <w:rsid w:val="00C15DE6"/>
    <w:rsid w:val="00C1704F"/>
    <w:rsid w:val="00C21FFE"/>
    <w:rsid w:val="00C22114"/>
    <w:rsid w:val="00C22521"/>
    <w:rsid w:val="00C25D6C"/>
    <w:rsid w:val="00C272D7"/>
    <w:rsid w:val="00C361F7"/>
    <w:rsid w:val="00C367DC"/>
    <w:rsid w:val="00C41C0C"/>
    <w:rsid w:val="00C425D3"/>
    <w:rsid w:val="00C4312F"/>
    <w:rsid w:val="00C45741"/>
    <w:rsid w:val="00C461BF"/>
    <w:rsid w:val="00C50B32"/>
    <w:rsid w:val="00C51C8D"/>
    <w:rsid w:val="00C51CF5"/>
    <w:rsid w:val="00C5393F"/>
    <w:rsid w:val="00C549A9"/>
    <w:rsid w:val="00C5675B"/>
    <w:rsid w:val="00C56A58"/>
    <w:rsid w:val="00C61484"/>
    <w:rsid w:val="00C62CE4"/>
    <w:rsid w:val="00C63CB2"/>
    <w:rsid w:val="00C71840"/>
    <w:rsid w:val="00C77625"/>
    <w:rsid w:val="00C81BED"/>
    <w:rsid w:val="00C913B2"/>
    <w:rsid w:val="00C953A2"/>
    <w:rsid w:val="00CA06DD"/>
    <w:rsid w:val="00CA1B36"/>
    <w:rsid w:val="00CA2CD6"/>
    <w:rsid w:val="00CD02C0"/>
    <w:rsid w:val="00CD2A23"/>
    <w:rsid w:val="00CD4546"/>
    <w:rsid w:val="00CD6305"/>
    <w:rsid w:val="00CE4448"/>
    <w:rsid w:val="00CF31C4"/>
    <w:rsid w:val="00CF32D5"/>
    <w:rsid w:val="00CF4942"/>
    <w:rsid w:val="00CF6112"/>
    <w:rsid w:val="00D00CF8"/>
    <w:rsid w:val="00D015B5"/>
    <w:rsid w:val="00D12D23"/>
    <w:rsid w:val="00D13D4C"/>
    <w:rsid w:val="00D21CE2"/>
    <w:rsid w:val="00D22454"/>
    <w:rsid w:val="00D230BD"/>
    <w:rsid w:val="00D25568"/>
    <w:rsid w:val="00D261D2"/>
    <w:rsid w:val="00D30B81"/>
    <w:rsid w:val="00D315B8"/>
    <w:rsid w:val="00D31E7A"/>
    <w:rsid w:val="00D33548"/>
    <w:rsid w:val="00D4410A"/>
    <w:rsid w:val="00D44980"/>
    <w:rsid w:val="00D45A20"/>
    <w:rsid w:val="00D52078"/>
    <w:rsid w:val="00D52151"/>
    <w:rsid w:val="00D52D1C"/>
    <w:rsid w:val="00D53947"/>
    <w:rsid w:val="00D54543"/>
    <w:rsid w:val="00D57830"/>
    <w:rsid w:val="00D60295"/>
    <w:rsid w:val="00D63096"/>
    <w:rsid w:val="00D64AB7"/>
    <w:rsid w:val="00D71BF9"/>
    <w:rsid w:val="00D74183"/>
    <w:rsid w:val="00D7485B"/>
    <w:rsid w:val="00D76B35"/>
    <w:rsid w:val="00D82251"/>
    <w:rsid w:val="00D83016"/>
    <w:rsid w:val="00D85334"/>
    <w:rsid w:val="00D862C5"/>
    <w:rsid w:val="00D87F1D"/>
    <w:rsid w:val="00D90D71"/>
    <w:rsid w:val="00D919DF"/>
    <w:rsid w:val="00D93DF1"/>
    <w:rsid w:val="00D957C7"/>
    <w:rsid w:val="00D96617"/>
    <w:rsid w:val="00D96B26"/>
    <w:rsid w:val="00DA1926"/>
    <w:rsid w:val="00DB32A6"/>
    <w:rsid w:val="00DB7A41"/>
    <w:rsid w:val="00DB7C88"/>
    <w:rsid w:val="00DD3E7A"/>
    <w:rsid w:val="00DE1B5A"/>
    <w:rsid w:val="00DE4420"/>
    <w:rsid w:val="00DE45C9"/>
    <w:rsid w:val="00DF2F6A"/>
    <w:rsid w:val="00DF6F73"/>
    <w:rsid w:val="00DF7B04"/>
    <w:rsid w:val="00E017FE"/>
    <w:rsid w:val="00E033D7"/>
    <w:rsid w:val="00E0573B"/>
    <w:rsid w:val="00E05F8F"/>
    <w:rsid w:val="00E06587"/>
    <w:rsid w:val="00E13EAA"/>
    <w:rsid w:val="00E16A4E"/>
    <w:rsid w:val="00E17671"/>
    <w:rsid w:val="00E27192"/>
    <w:rsid w:val="00E27FC3"/>
    <w:rsid w:val="00E303AC"/>
    <w:rsid w:val="00E31986"/>
    <w:rsid w:val="00E32271"/>
    <w:rsid w:val="00E3631C"/>
    <w:rsid w:val="00E40291"/>
    <w:rsid w:val="00E42A55"/>
    <w:rsid w:val="00E42CA4"/>
    <w:rsid w:val="00E43506"/>
    <w:rsid w:val="00E45A33"/>
    <w:rsid w:val="00E5058C"/>
    <w:rsid w:val="00E55104"/>
    <w:rsid w:val="00E56095"/>
    <w:rsid w:val="00E5646A"/>
    <w:rsid w:val="00E60157"/>
    <w:rsid w:val="00E61F91"/>
    <w:rsid w:val="00E76202"/>
    <w:rsid w:val="00E8142E"/>
    <w:rsid w:val="00E83D0F"/>
    <w:rsid w:val="00E84A5C"/>
    <w:rsid w:val="00E927EC"/>
    <w:rsid w:val="00E941C4"/>
    <w:rsid w:val="00EA1280"/>
    <w:rsid w:val="00EA176E"/>
    <w:rsid w:val="00EA7744"/>
    <w:rsid w:val="00EA7FDE"/>
    <w:rsid w:val="00EB014E"/>
    <w:rsid w:val="00EB1545"/>
    <w:rsid w:val="00EB3BC6"/>
    <w:rsid w:val="00EC462D"/>
    <w:rsid w:val="00ED2D1C"/>
    <w:rsid w:val="00ED305E"/>
    <w:rsid w:val="00ED3300"/>
    <w:rsid w:val="00ED345A"/>
    <w:rsid w:val="00ED401F"/>
    <w:rsid w:val="00ED454E"/>
    <w:rsid w:val="00ED7C81"/>
    <w:rsid w:val="00EE05DA"/>
    <w:rsid w:val="00EE0702"/>
    <w:rsid w:val="00EE31E7"/>
    <w:rsid w:val="00EE3F3D"/>
    <w:rsid w:val="00EE4CFC"/>
    <w:rsid w:val="00EE4F61"/>
    <w:rsid w:val="00EE7177"/>
    <w:rsid w:val="00EF05C2"/>
    <w:rsid w:val="00EF1C5C"/>
    <w:rsid w:val="00EF54FA"/>
    <w:rsid w:val="00EF7D7F"/>
    <w:rsid w:val="00F03195"/>
    <w:rsid w:val="00F10C53"/>
    <w:rsid w:val="00F12408"/>
    <w:rsid w:val="00F14C1B"/>
    <w:rsid w:val="00F15D4D"/>
    <w:rsid w:val="00F16B32"/>
    <w:rsid w:val="00F16B36"/>
    <w:rsid w:val="00F20FA7"/>
    <w:rsid w:val="00F25A45"/>
    <w:rsid w:val="00F307C1"/>
    <w:rsid w:val="00F37C21"/>
    <w:rsid w:val="00F46E88"/>
    <w:rsid w:val="00F514CE"/>
    <w:rsid w:val="00F51B06"/>
    <w:rsid w:val="00F545B5"/>
    <w:rsid w:val="00F553A5"/>
    <w:rsid w:val="00F60C9C"/>
    <w:rsid w:val="00F66DBA"/>
    <w:rsid w:val="00F7449B"/>
    <w:rsid w:val="00F76F39"/>
    <w:rsid w:val="00F77D3E"/>
    <w:rsid w:val="00F84FAB"/>
    <w:rsid w:val="00F92A5E"/>
    <w:rsid w:val="00FA2720"/>
    <w:rsid w:val="00FA5ED2"/>
    <w:rsid w:val="00FB3DB3"/>
    <w:rsid w:val="00FB46CF"/>
    <w:rsid w:val="00FC1757"/>
    <w:rsid w:val="00FC2EB8"/>
    <w:rsid w:val="00FC41A6"/>
    <w:rsid w:val="00FC55A5"/>
    <w:rsid w:val="00FC652E"/>
    <w:rsid w:val="00FD3CBD"/>
    <w:rsid w:val="00FD3CD7"/>
    <w:rsid w:val="00FD40F5"/>
    <w:rsid w:val="00FE4997"/>
    <w:rsid w:val="00FE564B"/>
    <w:rsid w:val="00FE6DF2"/>
    <w:rsid w:val="00FE7AD8"/>
    <w:rsid w:val="00FF19BD"/>
    <w:rsid w:val="00FF2D88"/>
    <w:rsid w:val="00FF4D5E"/>
    <w:rsid w:val="0224D149"/>
    <w:rsid w:val="03811600"/>
    <w:rsid w:val="052CD598"/>
    <w:rsid w:val="06B69C01"/>
    <w:rsid w:val="08C38088"/>
    <w:rsid w:val="0C1FE206"/>
    <w:rsid w:val="0E9BA9A9"/>
    <w:rsid w:val="0EC6D5EC"/>
    <w:rsid w:val="0EE3CA1A"/>
    <w:rsid w:val="0F302EFD"/>
    <w:rsid w:val="10689F0F"/>
    <w:rsid w:val="1269A9BE"/>
    <w:rsid w:val="127E9FE9"/>
    <w:rsid w:val="12F2E7C7"/>
    <w:rsid w:val="1332B2BC"/>
    <w:rsid w:val="14EFB542"/>
    <w:rsid w:val="16CF362D"/>
    <w:rsid w:val="178E6BF0"/>
    <w:rsid w:val="17F4D984"/>
    <w:rsid w:val="180381F2"/>
    <w:rsid w:val="1AB67912"/>
    <w:rsid w:val="1ADD2C12"/>
    <w:rsid w:val="20992DDB"/>
    <w:rsid w:val="2108B8FB"/>
    <w:rsid w:val="21675A47"/>
    <w:rsid w:val="25BE2E8E"/>
    <w:rsid w:val="26D92388"/>
    <w:rsid w:val="27CD77EA"/>
    <w:rsid w:val="27FE4C1D"/>
    <w:rsid w:val="2878D0CC"/>
    <w:rsid w:val="2884AE7E"/>
    <w:rsid w:val="28B654F8"/>
    <w:rsid w:val="2951D1F5"/>
    <w:rsid w:val="29E516C3"/>
    <w:rsid w:val="2B1A3306"/>
    <w:rsid w:val="2BF36F79"/>
    <w:rsid w:val="2EB4DD44"/>
    <w:rsid w:val="2F3A9E96"/>
    <w:rsid w:val="31AFFE1E"/>
    <w:rsid w:val="33E96069"/>
    <w:rsid w:val="352D3EC1"/>
    <w:rsid w:val="35BC49BC"/>
    <w:rsid w:val="36307438"/>
    <w:rsid w:val="3759BE8A"/>
    <w:rsid w:val="38655BC0"/>
    <w:rsid w:val="39DCC424"/>
    <w:rsid w:val="3B10F032"/>
    <w:rsid w:val="3C6B7413"/>
    <w:rsid w:val="40F46AEE"/>
    <w:rsid w:val="41262140"/>
    <w:rsid w:val="412D1056"/>
    <w:rsid w:val="43F7C105"/>
    <w:rsid w:val="44626F87"/>
    <w:rsid w:val="458745EF"/>
    <w:rsid w:val="459D5356"/>
    <w:rsid w:val="479D12F6"/>
    <w:rsid w:val="4A144594"/>
    <w:rsid w:val="4B2C2F51"/>
    <w:rsid w:val="4B8B6004"/>
    <w:rsid w:val="4BD233B4"/>
    <w:rsid w:val="4DEC9ADA"/>
    <w:rsid w:val="5114C7C4"/>
    <w:rsid w:val="51917891"/>
    <w:rsid w:val="554852CC"/>
    <w:rsid w:val="576FF681"/>
    <w:rsid w:val="57A20178"/>
    <w:rsid w:val="5942514C"/>
    <w:rsid w:val="598D19E5"/>
    <w:rsid w:val="59A9EFF8"/>
    <w:rsid w:val="5B25FD79"/>
    <w:rsid w:val="5B6F1F12"/>
    <w:rsid w:val="5C5951C7"/>
    <w:rsid w:val="5C871DDC"/>
    <w:rsid w:val="5D0E14CC"/>
    <w:rsid w:val="5F0520BC"/>
    <w:rsid w:val="5F63D98A"/>
    <w:rsid w:val="602C9B6A"/>
    <w:rsid w:val="619FC7D2"/>
    <w:rsid w:val="62A70ACD"/>
    <w:rsid w:val="62C6F08B"/>
    <w:rsid w:val="66E24BDC"/>
    <w:rsid w:val="671DF8C8"/>
    <w:rsid w:val="68F92B36"/>
    <w:rsid w:val="6A787C0B"/>
    <w:rsid w:val="6AF7C28B"/>
    <w:rsid w:val="6B150A60"/>
    <w:rsid w:val="6B4842AA"/>
    <w:rsid w:val="6B52818F"/>
    <w:rsid w:val="6D381566"/>
    <w:rsid w:val="6DD2EF1E"/>
    <w:rsid w:val="6F41CDBE"/>
    <w:rsid w:val="6FB425B7"/>
    <w:rsid w:val="6FD71265"/>
    <w:rsid w:val="71EFB262"/>
    <w:rsid w:val="7258BCF0"/>
    <w:rsid w:val="761581D9"/>
    <w:rsid w:val="766649D2"/>
    <w:rsid w:val="76678A49"/>
    <w:rsid w:val="766C68A4"/>
    <w:rsid w:val="76BE449F"/>
    <w:rsid w:val="77AC881A"/>
    <w:rsid w:val="7A67DB8F"/>
    <w:rsid w:val="7A862492"/>
    <w:rsid w:val="7B51835E"/>
    <w:rsid w:val="7C26D8E6"/>
    <w:rsid w:val="7D708E2D"/>
    <w:rsid w:val="7E29C0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CAD3"/>
  <w15:chartTrackingRefBased/>
  <w15:docId w15:val="{1A7BDD36-F6E8-4927-8C9F-7277250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CD"/>
    <w:rPr>
      <w:sz w:val="24"/>
    </w:rPr>
  </w:style>
  <w:style w:type="paragraph" w:styleId="Heading1">
    <w:name w:val="heading 1"/>
    <w:basedOn w:val="Normal"/>
    <w:next w:val="Normal"/>
    <w:link w:val="Heading1Char"/>
    <w:uiPriority w:val="9"/>
    <w:qFormat/>
    <w:rsid w:val="00377652"/>
    <w:pPr>
      <w:keepNext/>
      <w:keepLines/>
      <w:spacing w:before="240" w:after="0"/>
      <w:outlineLvl w:val="0"/>
    </w:pPr>
    <w:rPr>
      <w:rFonts w:ascii="Outfit Medium" w:eastAsiaTheme="majorEastAsia" w:hAnsi="Outfit Medium" w:cstheme="majorBidi"/>
      <w:sz w:val="32"/>
      <w:szCs w:val="32"/>
    </w:rPr>
  </w:style>
  <w:style w:type="paragraph" w:styleId="Heading2">
    <w:name w:val="heading 2"/>
    <w:basedOn w:val="Normal"/>
    <w:next w:val="Normal"/>
    <w:link w:val="Heading2Char"/>
    <w:uiPriority w:val="9"/>
    <w:unhideWhenUsed/>
    <w:qFormat/>
    <w:rsid w:val="00243E76"/>
    <w:pPr>
      <w:keepNext/>
      <w:keepLines/>
      <w:spacing w:before="40" w:after="0"/>
      <w:outlineLvl w:val="1"/>
    </w:pPr>
    <w:rPr>
      <w:rFonts w:ascii="Outfit Medium" w:eastAsiaTheme="majorEastAsia" w:hAnsi="Outfit Medium" w:cstheme="majorBidi"/>
      <w:color w:val="000000" w:themeColor="text1"/>
      <w:sz w:val="32"/>
      <w:szCs w:val="26"/>
    </w:rPr>
  </w:style>
  <w:style w:type="paragraph" w:styleId="Heading3">
    <w:name w:val="heading 3"/>
    <w:basedOn w:val="Normal"/>
    <w:next w:val="Normal"/>
    <w:link w:val="Heading3Char"/>
    <w:autoRedefine/>
    <w:uiPriority w:val="9"/>
    <w:unhideWhenUsed/>
    <w:qFormat/>
    <w:rsid w:val="0015743D"/>
    <w:pPr>
      <w:keepNext/>
      <w:keepLines/>
      <w:numPr>
        <w:numId w:val="2"/>
      </w:numPr>
      <w:spacing w:before="40" w:after="0"/>
      <w:outlineLvl w:val="2"/>
    </w:pPr>
    <w:rPr>
      <w:rFonts w:ascii="Outfit Medium" w:eastAsiaTheme="majorEastAsia" w:hAnsi="Outfit Medium"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18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84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91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84F"/>
  </w:style>
  <w:style w:type="paragraph" w:styleId="Footer">
    <w:name w:val="footer"/>
    <w:basedOn w:val="Normal"/>
    <w:link w:val="FooterChar"/>
    <w:uiPriority w:val="99"/>
    <w:unhideWhenUsed/>
    <w:rsid w:val="00891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84F"/>
  </w:style>
  <w:style w:type="paragraph" w:styleId="Subtitle">
    <w:name w:val="Subtitle"/>
    <w:basedOn w:val="Normal"/>
    <w:next w:val="Normal"/>
    <w:link w:val="SubtitleChar"/>
    <w:uiPriority w:val="11"/>
    <w:qFormat/>
    <w:rsid w:val="0089184F"/>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89184F"/>
    <w:rPr>
      <w:rFonts w:eastAsiaTheme="minorEastAsia" w:cs="Times New Roman"/>
      <w:color w:val="5A5A5A" w:themeColor="text1" w:themeTint="A5"/>
      <w:spacing w:val="15"/>
      <w:kern w:val="0"/>
      <w:lang w:val="en-US"/>
      <w14:ligatures w14:val="none"/>
    </w:rPr>
  </w:style>
  <w:style w:type="character" w:styleId="PlaceholderText">
    <w:name w:val="Placeholder Text"/>
    <w:basedOn w:val="DefaultParagraphFont"/>
    <w:uiPriority w:val="99"/>
    <w:semiHidden/>
    <w:rsid w:val="0089184F"/>
    <w:rPr>
      <w:color w:val="808080"/>
    </w:rPr>
  </w:style>
  <w:style w:type="character" w:customStyle="1" w:styleId="Heading2Char">
    <w:name w:val="Heading 2 Char"/>
    <w:basedOn w:val="DefaultParagraphFont"/>
    <w:link w:val="Heading2"/>
    <w:uiPriority w:val="9"/>
    <w:rsid w:val="00243E76"/>
    <w:rPr>
      <w:rFonts w:ascii="Outfit Medium" w:eastAsiaTheme="majorEastAsia" w:hAnsi="Outfit Medium" w:cstheme="majorBidi"/>
      <w:color w:val="000000" w:themeColor="text1"/>
      <w:sz w:val="32"/>
      <w:szCs w:val="26"/>
    </w:rPr>
  </w:style>
  <w:style w:type="paragraph" w:styleId="ListParagraph">
    <w:name w:val="List Paragraph"/>
    <w:basedOn w:val="Normal"/>
    <w:uiPriority w:val="34"/>
    <w:qFormat/>
    <w:rsid w:val="009B2475"/>
    <w:pPr>
      <w:ind w:left="720"/>
      <w:contextualSpacing/>
    </w:pPr>
  </w:style>
  <w:style w:type="character" w:customStyle="1" w:styleId="Heading1Char">
    <w:name w:val="Heading 1 Char"/>
    <w:basedOn w:val="DefaultParagraphFont"/>
    <w:link w:val="Heading1"/>
    <w:uiPriority w:val="9"/>
    <w:rsid w:val="00377652"/>
    <w:rPr>
      <w:rFonts w:ascii="Outfit Medium" w:eastAsiaTheme="majorEastAsia" w:hAnsi="Outfit Medium" w:cstheme="majorBidi"/>
      <w:sz w:val="32"/>
      <w:szCs w:val="32"/>
    </w:rPr>
  </w:style>
  <w:style w:type="character" w:customStyle="1" w:styleId="Heading3Char">
    <w:name w:val="Heading 3 Char"/>
    <w:basedOn w:val="DefaultParagraphFont"/>
    <w:link w:val="Heading3"/>
    <w:uiPriority w:val="9"/>
    <w:rsid w:val="0015743D"/>
    <w:rPr>
      <w:rFonts w:ascii="Outfit Medium" w:eastAsiaTheme="majorEastAsia" w:hAnsi="Outfit Medium" w:cstheme="majorBidi"/>
      <w:sz w:val="28"/>
      <w:szCs w:val="24"/>
    </w:rPr>
  </w:style>
  <w:style w:type="numbering" w:customStyle="1" w:styleId="Style1">
    <w:name w:val="Style1"/>
    <w:uiPriority w:val="99"/>
    <w:rsid w:val="00D4410A"/>
    <w:pPr>
      <w:numPr>
        <w:numId w:val="3"/>
      </w:numPr>
    </w:pPr>
  </w:style>
  <w:style w:type="numbering" w:customStyle="1" w:styleId="Style2">
    <w:name w:val="Style2"/>
    <w:uiPriority w:val="99"/>
    <w:rsid w:val="00C51CF5"/>
    <w:pPr>
      <w:numPr>
        <w:numId w:val="4"/>
      </w:numPr>
    </w:pPr>
  </w:style>
  <w:style w:type="character" w:styleId="LineNumber">
    <w:name w:val="line number"/>
    <w:basedOn w:val="DefaultParagraphFont"/>
    <w:uiPriority w:val="99"/>
    <w:semiHidden/>
    <w:unhideWhenUsed/>
    <w:rsid w:val="00C5393F"/>
  </w:style>
  <w:style w:type="numbering" w:customStyle="1" w:styleId="Style3">
    <w:name w:val="Style3"/>
    <w:uiPriority w:val="99"/>
    <w:rsid w:val="0070581F"/>
    <w:pPr>
      <w:numPr>
        <w:numId w:val="5"/>
      </w:numPr>
    </w:pPr>
  </w:style>
  <w:style w:type="numbering" w:customStyle="1" w:styleId="Style4">
    <w:name w:val="Style4"/>
    <w:uiPriority w:val="99"/>
    <w:rsid w:val="0070581F"/>
    <w:pPr>
      <w:numPr>
        <w:numId w:val="6"/>
      </w:numPr>
    </w:pPr>
  </w:style>
  <w:style w:type="numbering" w:customStyle="1" w:styleId="Style5">
    <w:name w:val="Style5"/>
    <w:uiPriority w:val="99"/>
    <w:rsid w:val="0070581F"/>
    <w:pPr>
      <w:numPr>
        <w:numId w:val="7"/>
      </w:numPr>
    </w:pPr>
  </w:style>
  <w:style w:type="character" w:styleId="CommentReference">
    <w:name w:val="annotation reference"/>
    <w:basedOn w:val="DefaultParagraphFont"/>
    <w:uiPriority w:val="99"/>
    <w:semiHidden/>
    <w:unhideWhenUsed/>
    <w:rsid w:val="004A44B0"/>
    <w:rPr>
      <w:sz w:val="16"/>
      <w:szCs w:val="16"/>
    </w:rPr>
  </w:style>
  <w:style w:type="paragraph" w:styleId="CommentText">
    <w:name w:val="annotation text"/>
    <w:basedOn w:val="Normal"/>
    <w:link w:val="CommentTextChar"/>
    <w:uiPriority w:val="99"/>
    <w:unhideWhenUsed/>
    <w:rsid w:val="004A44B0"/>
    <w:pPr>
      <w:spacing w:line="240" w:lineRule="auto"/>
    </w:pPr>
    <w:rPr>
      <w:sz w:val="20"/>
      <w:szCs w:val="20"/>
    </w:rPr>
  </w:style>
  <w:style w:type="character" w:customStyle="1" w:styleId="CommentTextChar">
    <w:name w:val="Comment Text Char"/>
    <w:basedOn w:val="DefaultParagraphFont"/>
    <w:link w:val="CommentText"/>
    <w:uiPriority w:val="99"/>
    <w:rsid w:val="004A44B0"/>
    <w:rPr>
      <w:sz w:val="20"/>
      <w:szCs w:val="20"/>
    </w:rPr>
  </w:style>
  <w:style w:type="paragraph" w:styleId="CommentSubject">
    <w:name w:val="annotation subject"/>
    <w:basedOn w:val="CommentText"/>
    <w:next w:val="CommentText"/>
    <w:link w:val="CommentSubjectChar"/>
    <w:uiPriority w:val="99"/>
    <w:semiHidden/>
    <w:unhideWhenUsed/>
    <w:rsid w:val="004A44B0"/>
    <w:rPr>
      <w:b/>
      <w:bCs/>
    </w:rPr>
  </w:style>
  <w:style w:type="character" w:customStyle="1" w:styleId="CommentSubjectChar">
    <w:name w:val="Comment Subject Char"/>
    <w:basedOn w:val="CommentTextChar"/>
    <w:link w:val="CommentSubject"/>
    <w:uiPriority w:val="99"/>
    <w:semiHidden/>
    <w:rsid w:val="004A44B0"/>
    <w:rPr>
      <w:b/>
      <w:bCs/>
      <w:sz w:val="20"/>
      <w:szCs w:val="20"/>
    </w:rPr>
  </w:style>
  <w:style w:type="paragraph" w:styleId="Revision">
    <w:name w:val="Revision"/>
    <w:hidden/>
    <w:uiPriority w:val="99"/>
    <w:semiHidden/>
    <w:rsid w:val="00573088"/>
    <w:pPr>
      <w:spacing w:after="0" w:line="240" w:lineRule="auto"/>
    </w:pPr>
    <w:rPr>
      <w:sz w:val="24"/>
    </w:rPr>
  </w:style>
  <w:style w:type="character" w:styleId="Hyperlink">
    <w:name w:val="Hyperlink"/>
    <w:basedOn w:val="DefaultParagraphFont"/>
    <w:uiPriority w:val="99"/>
    <w:unhideWhenUsed/>
    <w:rsid w:val="00767F8C"/>
    <w:rPr>
      <w:color w:val="0563C1" w:themeColor="hyperlink"/>
      <w:u w:val="single"/>
    </w:rPr>
  </w:style>
  <w:style w:type="character" w:styleId="UnresolvedMention">
    <w:name w:val="Unresolved Mention"/>
    <w:basedOn w:val="DefaultParagraphFont"/>
    <w:uiPriority w:val="99"/>
    <w:semiHidden/>
    <w:unhideWhenUsed/>
    <w:rsid w:val="00767F8C"/>
    <w:rPr>
      <w:color w:val="605E5C"/>
      <w:shd w:val="clear" w:color="auto" w:fill="E1DFDD"/>
    </w:rPr>
  </w:style>
  <w:style w:type="paragraph" w:styleId="NormalWeb">
    <w:name w:val="Normal (Web)"/>
    <w:basedOn w:val="Normal"/>
    <w:uiPriority w:val="99"/>
    <w:semiHidden/>
    <w:unhideWhenUsed/>
    <w:rsid w:val="008F5CC6"/>
    <w:rPr>
      <w:rFonts w:ascii="Times New Roman" w:hAnsi="Times New Roman" w:cs="Times New Roman"/>
      <w:szCs w:val="24"/>
    </w:rPr>
  </w:style>
  <w:style w:type="character" w:styleId="Mention">
    <w:name w:val="Mention"/>
    <w:basedOn w:val="DefaultParagraphFont"/>
    <w:uiPriority w:val="99"/>
    <w:unhideWhenUsed/>
    <w:rsid w:val="001D01E4"/>
    <w:rPr>
      <w:color w:val="2B579A"/>
      <w:shd w:val="clear" w:color="auto" w:fill="E1DFDD"/>
    </w:rPr>
  </w:style>
  <w:style w:type="character" w:styleId="FollowedHyperlink">
    <w:name w:val="FollowedHyperlink"/>
    <w:basedOn w:val="DefaultParagraphFont"/>
    <w:uiPriority w:val="99"/>
    <w:semiHidden/>
    <w:unhideWhenUsed/>
    <w:rsid w:val="00205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779">
      <w:bodyDiv w:val="1"/>
      <w:marLeft w:val="0"/>
      <w:marRight w:val="0"/>
      <w:marTop w:val="0"/>
      <w:marBottom w:val="0"/>
      <w:divBdr>
        <w:top w:val="none" w:sz="0" w:space="0" w:color="auto"/>
        <w:left w:val="none" w:sz="0" w:space="0" w:color="auto"/>
        <w:bottom w:val="none" w:sz="0" w:space="0" w:color="auto"/>
        <w:right w:val="none" w:sz="0" w:space="0" w:color="auto"/>
      </w:divBdr>
    </w:div>
    <w:div w:id="823201758">
      <w:bodyDiv w:val="1"/>
      <w:marLeft w:val="0"/>
      <w:marRight w:val="0"/>
      <w:marTop w:val="0"/>
      <w:marBottom w:val="0"/>
      <w:divBdr>
        <w:top w:val="none" w:sz="0" w:space="0" w:color="auto"/>
        <w:left w:val="none" w:sz="0" w:space="0" w:color="auto"/>
        <w:bottom w:val="none" w:sz="0" w:space="0" w:color="auto"/>
        <w:right w:val="none" w:sz="0" w:space="0" w:color="auto"/>
      </w:divBdr>
    </w:div>
    <w:div w:id="1124809589">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org.uk/architect-information/architects-code-standards-of-conduct-and-practice/professionalism-in-architectur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b.org.uk/wp-content/uploads/Consultation-on-the-Architects-Code-of-Conduct-and-Practice-Analysis-Report.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b.org.uk/architect-information/architects-code-standards-of-conduct-and-practice/workplace-cultu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tt1A8x1G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1DE20681694DC0A1681C21DF098B9B"/>
        <w:category>
          <w:name w:val="General"/>
          <w:gallery w:val="placeholder"/>
        </w:category>
        <w:types>
          <w:type w:val="bbPlcHdr"/>
        </w:types>
        <w:behaviors>
          <w:behavior w:val="content"/>
        </w:behaviors>
        <w:guid w:val="{5A8FEB75-5840-4530-9C12-123AA14222CC}"/>
      </w:docPartPr>
      <w:docPartBody>
        <w:p w:rsidR="00271585" w:rsidRDefault="0061582A" w:rsidP="0061582A">
          <w:pPr>
            <w:pStyle w:val="A21DE20681694DC0A1681C21DF098B9B2"/>
          </w:pPr>
          <w:r w:rsidRPr="00BF7B21">
            <w:rPr>
              <w:rStyle w:val="PlaceholderText"/>
              <w:szCs w:val="24"/>
            </w:rPr>
            <w:t>[Provide a concise summary of the paper and an overview of what the Board is being asked to consider.]</w:t>
          </w:r>
        </w:p>
      </w:docPartBody>
    </w:docPart>
    <w:docPart>
      <w:docPartPr>
        <w:name w:val="0B9929E9660B4CCBA80AEF0892749BD9"/>
        <w:category>
          <w:name w:val="General"/>
          <w:gallery w:val="placeholder"/>
        </w:category>
        <w:types>
          <w:type w:val="bbPlcHdr"/>
        </w:types>
        <w:behaviors>
          <w:behavior w:val="content"/>
        </w:behaviors>
        <w:guid w:val="{4046AA53-FBB6-41C4-98C3-C72C5C0EC3FF}"/>
      </w:docPartPr>
      <w:docPartBody>
        <w:p w:rsidR="0061582A" w:rsidRPr="00BF7B21" w:rsidRDefault="0061582A" w:rsidP="000C3D89">
          <w:pPr>
            <w:rPr>
              <w:rStyle w:val="PlaceholderText"/>
              <w:szCs w:val="24"/>
            </w:rPr>
          </w:pPr>
          <w:r w:rsidRPr="00BF7B21">
            <w:rPr>
              <w:rStyle w:val="PlaceholderText"/>
              <w:szCs w:val="24"/>
            </w:rPr>
            <w:t>[Provide clear recommendations to the Board and what is being proposed for agreement/discussion/decision for the particular meeting.</w:t>
          </w:r>
        </w:p>
        <w:p w:rsidR="00271585" w:rsidRDefault="0061582A" w:rsidP="0061582A">
          <w:pPr>
            <w:pStyle w:val="0B9929E9660B4CCBA80AEF0892749BD92"/>
          </w:pPr>
          <w:r w:rsidRPr="00BF7B21">
            <w:rPr>
              <w:rStyle w:val="PlaceholderText"/>
              <w:szCs w:val="24"/>
            </w:rPr>
            <w:t>Remember to include any relevant recommendations relating to the impact that the decision might have on any other documents/next steps, eg. if a policy is being amended does the Board need to agree that any related policies also need to be updated - this should help to avoid further papers being brought back at a later date.]</w:t>
          </w:r>
        </w:p>
      </w:docPartBody>
    </w:docPart>
    <w:docPart>
      <w:docPartPr>
        <w:name w:val="650A9CF8FE124F668D80378BED120889"/>
        <w:category>
          <w:name w:val="General"/>
          <w:gallery w:val="placeholder"/>
        </w:category>
        <w:types>
          <w:type w:val="bbPlcHdr"/>
        </w:types>
        <w:behaviors>
          <w:behavior w:val="content"/>
        </w:behaviors>
        <w:guid w:val="{66105B90-4BEC-4C92-A608-4D3F2DD81277}"/>
      </w:docPartPr>
      <w:docPartBody>
        <w:p w:rsidR="00271585" w:rsidRDefault="0061582A" w:rsidP="0061582A">
          <w:pPr>
            <w:pStyle w:val="650A9CF8FE124F668D80378BED1208892"/>
          </w:pPr>
          <w:r w:rsidRPr="00BF7B21">
            <w:rPr>
              <w:rStyle w:val="PlaceholderText"/>
              <w:szCs w:val="24"/>
            </w:rPr>
            <w:t>[Note the author and key contact for the paper.]</w:t>
          </w:r>
        </w:p>
      </w:docPartBody>
    </w:docPart>
    <w:docPart>
      <w:docPartPr>
        <w:name w:val="9BD2B97CB021445E8DF313A37205D9FC"/>
        <w:category>
          <w:name w:val="General"/>
          <w:gallery w:val="placeholder"/>
        </w:category>
        <w:types>
          <w:type w:val="bbPlcHdr"/>
        </w:types>
        <w:behaviors>
          <w:behavior w:val="content"/>
        </w:behaviors>
        <w:guid w:val="{C44D6608-1D74-4F10-853F-A56F86B98DB2}"/>
      </w:docPartPr>
      <w:docPartBody>
        <w:p w:rsidR="008C3E5C" w:rsidRDefault="0061582A" w:rsidP="0061582A">
          <w:pPr>
            <w:pStyle w:val="9BD2B97CB021445E8DF313A37205D9FC2"/>
          </w:pPr>
          <w:r w:rsidRPr="007617B3">
            <w:rPr>
              <w:rStyle w:val="PlaceholderText"/>
              <w:szCs w:val="24"/>
            </w:rPr>
            <w:t>[Provide key background information on the relevant subject matter which will enable the Board to make an informed and robust decision.  This can include evidence, statistics, diagrams as well as a narrative. A concise paragraph describing previous discussions/decisions related to the subject matter can be included, if applicable. What you include will vary depending on the purpose of the paper and recommendations, particularly where discussion and decisions are required in contrast to papers which are to note.]</w:t>
          </w:r>
        </w:p>
      </w:docPartBody>
    </w:docPart>
    <w:docPart>
      <w:docPartPr>
        <w:name w:val="FB127406151D4AD4B579E47BB2FD9890"/>
        <w:category>
          <w:name w:val="General"/>
          <w:gallery w:val="placeholder"/>
        </w:category>
        <w:types>
          <w:type w:val="bbPlcHdr"/>
        </w:types>
        <w:behaviors>
          <w:behavior w:val="content"/>
        </w:behaviors>
        <w:guid w:val="{A8F4056F-F204-4E3F-B744-69893B3FF175}"/>
      </w:docPartPr>
      <w:docPartBody>
        <w:p w:rsidR="008C3E5C" w:rsidRDefault="0061582A" w:rsidP="0061582A">
          <w:pPr>
            <w:pStyle w:val="FB127406151D4AD4B579E47BB2FD98902"/>
          </w:pPr>
          <w:r w:rsidRPr="007617B3">
            <w:rPr>
              <w:rStyle w:val="PlaceholderText"/>
              <w:szCs w:val="24"/>
            </w:rPr>
            <w:t>[Key information regarding the resources (human; physical; budget) available in relation to the subject matter to be highlighted and/or if the subject matter will have implications on the current resources.</w:t>
          </w:r>
          <w:r>
            <w:rPr>
              <w:rStyle w:val="PlaceholderText"/>
              <w:szCs w:val="24"/>
            </w:rPr>
            <w:t>]</w:t>
          </w:r>
        </w:p>
      </w:docPartBody>
    </w:docPart>
    <w:docPart>
      <w:docPartPr>
        <w:name w:val="6EA2ACC482DD49C6AA354451288CD858"/>
        <w:category>
          <w:name w:val="General"/>
          <w:gallery w:val="placeholder"/>
        </w:category>
        <w:types>
          <w:type w:val="bbPlcHdr"/>
        </w:types>
        <w:behaviors>
          <w:behavior w:val="content"/>
        </w:behaviors>
        <w:guid w:val="{3499B6F6-826D-48C5-9FF2-3C9C2335925A}"/>
      </w:docPartPr>
      <w:docPartBody>
        <w:p w:rsidR="008C3E5C" w:rsidRDefault="0061582A" w:rsidP="0061582A">
          <w:pPr>
            <w:pStyle w:val="6EA2ACC482DD49C6AA354451288CD8582"/>
          </w:pPr>
          <w:r w:rsidRPr="002320A0">
            <w:rPr>
              <w:rStyle w:val="PlaceholderText"/>
              <w:szCs w:val="24"/>
            </w:rPr>
            <w:t>[Key EDI implications that the Board should be aware of and/or take into account as part of its decision-making processes. To note how the subject matter has considered the EDI aspects included in the Corporate Strategy.]</w:t>
          </w:r>
        </w:p>
      </w:docPartBody>
    </w:docPart>
    <w:docPart>
      <w:docPartPr>
        <w:name w:val="45C6DF3EEDBF461CAD7D006CEB5A6572"/>
        <w:category>
          <w:name w:val="General"/>
          <w:gallery w:val="placeholder"/>
        </w:category>
        <w:types>
          <w:type w:val="bbPlcHdr"/>
        </w:types>
        <w:behaviors>
          <w:behavior w:val="content"/>
        </w:behaviors>
        <w:guid w:val="{3B1483A9-34A5-4571-B4BD-85F7FA013BE4}"/>
      </w:docPartPr>
      <w:docPartBody>
        <w:p w:rsidR="00360BD0" w:rsidRDefault="0061582A" w:rsidP="0061582A">
          <w:pPr>
            <w:pStyle w:val="45C6DF3EEDBF461CAD7D006CEB5A65723"/>
          </w:pPr>
          <w:r w:rsidRPr="00AD180C">
            <w:rPr>
              <w:rStyle w:val="PlaceholderText"/>
            </w:rPr>
            <w:t>[Repeat recommendations at the end of the paper again. To provide clear recommendations to the Board and what is being proposed for agreement/discussion/decision for the particular meeting. Include if any further actions are required as a result of the Board’s decision.]</w:t>
          </w:r>
        </w:p>
      </w:docPartBody>
    </w:docPart>
    <w:docPart>
      <w:docPartPr>
        <w:name w:val="33B40A9809C54FE193B8FE346F751ACC"/>
        <w:category>
          <w:name w:val="General"/>
          <w:gallery w:val="placeholder"/>
        </w:category>
        <w:types>
          <w:type w:val="bbPlcHdr"/>
        </w:types>
        <w:behaviors>
          <w:behavior w:val="content"/>
        </w:behaviors>
        <w:guid w:val="{BC0C1349-DFA1-462F-AC03-3F8D5B527B89}"/>
      </w:docPartPr>
      <w:docPartBody>
        <w:p w:rsidR="00F84A71" w:rsidRDefault="004979D2" w:rsidP="004979D2">
          <w:pPr>
            <w:pStyle w:val="33B40A9809C54FE193B8FE346F751ACC"/>
          </w:pPr>
          <w:r w:rsidRPr="002320A0">
            <w:rPr>
              <w:rStyle w:val="PlaceholderText"/>
            </w:rPr>
            <w:t>[Key risks which impact on the subject matter and the recommendations proposed in the paper that the Board should be aware of and/or take into account as part of its decision-making processes. Note if this relates to any current risks in the Risk Register and mitigating actions.</w:t>
          </w:r>
          <w:r>
            <w:rPr>
              <w:rStyle w:val="PlaceholderText"/>
            </w:rPr>
            <w:t>]</w:t>
          </w:r>
        </w:p>
      </w:docPartBody>
    </w:docPart>
    <w:docPart>
      <w:docPartPr>
        <w:name w:val="586E25F7AB2E4709AAAA72F1FBDAFB05"/>
        <w:category>
          <w:name w:val="General"/>
          <w:gallery w:val="placeholder"/>
        </w:category>
        <w:types>
          <w:type w:val="bbPlcHdr"/>
        </w:types>
        <w:behaviors>
          <w:behavior w:val="content"/>
        </w:behaviors>
        <w:guid w:val="{1C58C06A-872D-4B50-8B7A-DCF0D88965B0}"/>
      </w:docPartPr>
      <w:docPartBody>
        <w:p w:rsidR="00FC6554" w:rsidRDefault="0061582A">
          <w:pPr>
            <w:pStyle w:val="586E25F7AB2E4709AAAA72F1FBDAFB05"/>
          </w:pPr>
          <w:r w:rsidRPr="00BF7B21">
            <w:rPr>
              <w:rStyle w:val="PlaceholderText"/>
            </w:rPr>
            <w:t>[List any annexes which are included in this paper.]</w:t>
          </w:r>
        </w:p>
      </w:docPartBody>
    </w:docPart>
    <w:docPart>
      <w:docPartPr>
        <w:name w:val="92D95FEE02514B888AEB4710F8B10D07"/>
        <w:category>
          <w:name w:val="General"/>
          <w:gallery w:val="placeholder"/>
        </w:category>
        <w:types>
          <w:type w:val="bbPlcHdr"/>
        </w:types>
        <w:behaviors>
          <w:behavior w:val="content"/>
        </w:behaviors>
        <w:guid w:val="{00B57EE9-658B-40A1-BD67-A67DCCD81271}"/>
      </w:docPartPr>
      <w:docPartBody>
        <w:p w:rsidR="00FC6554" w:rsidRDefault="0061582A">
          <w:pPr>
            <w:pStyle w:val="92D95FEE02514B888AEB4710F8B10D07"/>
          </w:pPr>
          <w:r w:rsidRPr="002320A0">
            <w:rPr>
              <w:rStyle w:val="PlaceholderText"/>
            </w:rPr>
            <w:t>[(Optional) This section can be flexible and can be removed depending on subject matter. Key communications implications that the Board should be aware of and/or take into account; this section can also note stakeholder engagement here if applicable to the paper. If any activities are proposed, communications team should be consulted.]</w:t>
          </w:r>
        </w:p>
      </w:docPartBody>
    </w:docPart>
    <w:docPart>
      <w:docPartPr>
        <w:name w:val="EC2D716F6ED84139BA5E4D6BC7E3E316"/>
        <w:category>
          <w:name w:val="General"/>
          <w:gallery w:val="placeholder"/>
        </w:category>
        <w:types>
          <w:type w:val="bbPlcHdr"/>
        </w:types>
        <w:behaviors>
          <w:behavior w:val="content"/>
        </w:behaviors>
        <w:guid w:val="{F1047F65-8831-4300-87B4-BDEDAAA36D75}"/>
      </w:docPartPr>
      <w:docPartBody>
        <w:p w:rsidR="000C7A52" w:rsidRDefault="000C7A52">
          <w:pPr>
            <w:rPr>
              <w:rStyle w:val="PlaceholderText"/>
            </w:rPr>
          </w:pPr>
          <w:r w:rsidRPr="4DEC9ADA">
            <w:rPr>
              <w:rStyle w:val="PlaceholderText"/>
            </w:rPr>
            <w:t>[Provide clear recommendations to the Board and what is being proposed for agreement/discussion/decision for the particular meeting.</w:t>
          </w:r>
        </w:p>
        <w:p w:rsidR="000C7A52" w:rsidRDefault="000C7A52">
          <w:r w:rsidRPr="4DEC9ADA">
            <w:rPr>
              <w:rStyle w:val="PlaceholderText"/>
            </w:rPr>
            <w:t>Remember to include any relevant recommendations relating to the impact that the decision might have on any other documents/next steps, eg. if a policy is being amended does the Board need to agree that any related policies also need to be updated - this should help to avoid further papers being brought back at a later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utfit Medium">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utfit SemiBold">
    <w:altName w:val="Calibri"/>
    <w:panose1 w:val="00000000000000000000"/>
    <w:charset w:val="00"/>
    <w:family w:val="auto"/>
    <w:pitch w:val="variable"/>
    <w:sig w:usb0="00000003" w:usb1="00000000" w:usb2="00000000" w:usb3="00000000" w:csb0="00000001" w:csb1="00000000"/>
  </w:font>
  <w:font w:name="Outfit regular">
    <w:altName w:val="Cambria"/>
    <w:panose1 w:val="00000000000000000000"/>
    <w:charset w:val="00"/>
    <w:family w:val="roman"/>
    <w:notTrueType/>
    <w:pitch w:val="default"/>
  </w:font>
  <w:font w:name="Outfit ExtraLight">
    <w:altName w:val="Calibri"/>
    <w:panose1 w:val="00000000000000000000"/>
    <w:charset w:val="00"/>
    <w:family w:val="auto"/>
    <w:pitch w:val="variable"/>
    <w:sig w:usb0="00000003" w:usb1="00000000" w:usb2="00000000" w:usb3="00000000" w:csb0="00000001" w:csb1="00000000"/>
  </w:font>
  <w:font w:name="Outfit Light">
    <w:altName w:val="Calibri"/>
    <w:panose1 w:val="00000000000000000000"/>
    <w:charset w:val="00"/>
    <w:family w:val="auto"/>
    <w:pitch w:val="variable"/>
    <w:sig w:usb0="00000003" w:usb1="00000000" w:usb2="00000000" w:usb3="00000000" w:csb0="00000001" w:csb1="00000000"/>
  </w:font>
  <w:font w:name="Outfit">
    <w:altName w:val="Calibri"/>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29"/>
    <w:rsid w:val="00016367"/>
    <w:rsid w:val="000B1927"/>
    <w:rsid w:val="000C3D89"/>
    <w:rsid w:val="000C7A52"/>
    <w:rsid w:val="000E0722"/>
    <w:rsid w:val="0010494A"/>
    <w:rsid w:val="00135629"/>
    <w:rsid w:val="0015375C"/>
    <w:rsid w:val="00271585"/>
    <w:rsid w:val="002F33A0"/>
    <w:rsid w:val="00314964"/>
    <w:rsid w:val="00360BD0"/>
    <w:rsid w:val="003A2669"/>
    <w:rsid w:val="003E0549"/>
    <w:rsid w:val="003E4685"/>
    <w:rsid w:val="00490DA0"/>
    <w:rsid w:val="004979D2"/>
    <w:rsid w:val="004A7686"/>
    <w:rsid w:val="004E65A7"/>
    <w:rsid w:val="00524522"/>
    <w:rsid w:val="005537DD"/>
    <w:rsid w:val="00572A98"/>
    <w:rsid w:val="005B1FC9"/>
    <w:rsid w:val="005F0964"/>
    <w:rsid w:val="005F3E1D"/>
    <w:rsid w:val="0061582A"/>
    <w:rsid w:val="00686376"/>
    <w:rsid w:val="006D1D84"/>
    <w:rsid w:val="006D550E"/>
    <w:rsid w:val="00705FEF"/>
    <w:rsid w:val="00725ECB"/>
    <w:rsid w:val="007B7625"/>
    <w:rsid w:val="00880430"/>
    <w:rsid w:val="0089420F"/>
    <w:rsid w:val="008C3E5C"/>
    <w:rsid w:val="009866FE"/>
    <w:rsid w:val="009C6247"/>
    <w:rsid w:val="00A03419"/>
    <w:rsid w:val="00A91BF0"/>
    <w:rsid w:val="00B025CE"/>
    <w:rsid w:val="00B1171A"/>
    <w:rsid w:val="00B51713"/>
    <w:rsid w:val="00BA041C"/>
    <w:rsid w:val="00BA0618"/>
    <w:rsid w:val="00BC7E65"/>
    <w:rsid w:val="00C43AFD"/>
    <w:rsid w:val="00D96617"/>
    <w:rsid w:val="00DC7832"/>
    <w:rsid w:val="00E21905"/>
    <w:rsid w:val="00E27FC3"/>
    <w:rsid w:val="00E40291"/>
    <w:rsid w:val="00E56095"/>
    <w:rsid w:val="00E76202"/>
    <w:rsid w:val="00F51F42"/>
    <w:rsid w:val="00F84A71"/>
    <w:rsid w:val="00F97F7D"/>
    <w:rsid w:val="00FC6554"/>
    <w:rsid w:val="00FD3CD7"/>
    <w:rsid w:val="00FF76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FEF"/>
    <w:rPr>
      <w:color w:val="808080"/>
    </w:rPr>
  </w:style>
  <w:style w:type="paragraph" w:styleId="Header">
    <w:name w:val="header"/>
    <w:basedOn w:val="Normal"/>
    <w:link w:val="HeaderChar"/>
    <w:uiPriority w:val="99"/>
    <w:unhideWhenUsed/>
    <w:rsid w:val="00DC7832"/>
    <w:pPr>
      <w:tabs>
        <w:tab w:val="center" w:pos="4513"/>
        <w:tab w:val="right" w:pos="9026"/>
      </w:tabs>
      <w:spacing w:after="0" w:line="240" w:lineRule="auto"/>
    </w:pPr>
    <w:rPr>
      <w:rFonts w:eastAsiaTheme="minorHAnsi"/>
      <w:kern w:val="2"/>
      <w:lang w:eastAsia="en-US"/>
      <w14:ligatures w14:val="standardContextual"/>
    </w:rPr>
  </w:style>
  <w:style w:type="character" w:customStyle="1" w:styleId="HeaderChar">
    <w:name w:val="Header Char"/>
    <w:basedOn w:val="DefaultParagraphFont"/>
    <w:link w:val="Header"/>
    <w:uiPriority w:val="99"/>
    <w:rsid w:val="00DC7832"/>
    <w:rPr>
      <w:rFonts w:eastAsiaTheme="minorHAnsi"/>
      <w:kern w:val="2"/>
      <w:lang w:eastAsia="en-US"/>
      <w14:ligatures w14:val="standardContextual"/>
    </w:rPr>
  </w:style>
  <w:style w:type="paragraph" w:customStyle="1" w:styleId="A21DE20681694DC0A1681C21DF098B9B14">
    <w:name w:val="A21DE20681694DC0A1681C21DF098B9B14"/>
    <w:rsid w:val="0015375C"/>
    <w:rPr>
      <w:rFonts w:eastAsiaTheme="minorHAnsi"/>
      <w:kern w:val="2"/>
      <w:lang w:eastAsia="en-US"/>
      <w14:ligatures w14:val="standardContextual"/>
    </w:rPr>
  </w:style>
  <w:style w:type="paragraph" w:customStyle="1" w:styleId="0B9929E9660B4CCBA80AEF0892749BD914">
    <w:name w:val="0B9929E9660B4CCBA80AEF0892749BD914"/>
    <w:rsid w:val="0015375C"/>
    <w:rPr>
      <w:rFonts w:eastAsiaTheme="minorHAnsi"/>
      <w:kern w:val="2"/>
      <w:lang w:eastAsia="en-US"/>
      <w14:ligatures w14:val="standardContextual"/>
    </w:rPr>
  </w:style>
  <w:style w:type="paragraph" w:customStyle="1" w:styleId="CFF656FE0CAE47E7982E24D727600F7314">
    <w:name w:val="CFF656FE0CAE47E7982E24D727600F7314"/>
    <w:rsid w:val="0015375C"/>
    <w:rPr>
      <w:rFonts w:eastAsiaTheme="minorHAnsi"/>
      <w:kern w:val="2"/>
      <w:lang w:eastAsia="en-US"/>
      <w14:ligatures w14:val="standardContextual"/>
    </w:rPr>
  </w:style>
  <w:style w:type="paragraph" w:customStyle="1" w:styleId="650A9CF8FE124F668D80378BED12088914">
    <w:name w:val="650A9CF8FE124F668D80378BED12088914"/>
    <w:rsid w:val="0015375C"/>
    <w:rPr>
      <w:rFonts w:eastAsiaTheme="minorHAnsi"/>
      <w:kern w:val="2"/>
      <w:lang w:eastAsia="en-US"/>
      <w14:ligatures w14:val="standardContextual"/>
    </w:rPr>
  </w:style>
  <w:style w:type="paragraph" w:customStyle="1" w:styleId="2D2E7630B6494E1882240E39F420C6F311">
    <w:name w:val="2D2E7630B6494E1882240E39F420C6F311"/>
    <w:rsid w:val="0015375C"/>
    <w:pPr>
      <w:ind w:left="720"/>
      <w:contextualSpacing/>
    </w:pPr>
    <w:rPr>
      <w:rFonts w:eastAsiaTheme="minorHAnsi"/>
      <w:kern w:val="2"/>
      <w:lang w:eastAsia="en-US"/>
      <w14:ligatures w14:val="standardContextual"/>
    </w:rPr>
  </w:style>
  <w:style w:type="paragraph" w:customStyle="1" w:styleId="9BD2B97CB021445E8DF313A37205D9FC7">
    <w:name w:val="9BD2B97CB021445E8DF313A37205D9FC7"/>
    <w:rsid w:val="0015375C"/>
    <w:pPr>
      <w:ind w:left="720"/>
      <w:contextualSpacing/>
    </w:pPr>
    <w:rPr>
      <w:rFonts w:eastAsiaTheme="minorHAnsi"/>
      <w:kern w:val="2"/>
      <w:lang w:eastAsia="en-US"/>
      <w14:ligatures w14:val="standardContextual"/>
    </w:rPr>
  </w:style>
  <w:style w:type="paragraph" w:customStyle="1" w:styleId="FB127406151D4AD4B579E47BB2FD98907">
    <w:name w:val="FB127406151D4AD4B579E47BB2FD98907"/>
    <w:rsid w:val="0015375C"/>
    <w:pPr>
      <w:ind w:left="720"/>
      <w:contextualSpacing/>
    </w:pPr>
    <w:rPr>
      <w:rFonts w:eastAsiaTheme="minorHAnsi"/>
      <w:kern w:val="2"/>
      <w:lang w:eastAsia="en-US"/>
      <w14:ligatures w14:val="standardContextual"/>
    </w:rPr>
  </w:style>
  <w:style w:type="paragraph" w:customStyle="1" w:styleId="B7CDDD0985BA46989E3A1D7DA71EA9D22">
    <w:name w:val="B7CDDD0985BA46989E3A1D7DA71EA9D22"/>
    <w:rsid w:val="0015375C"/>
    <w:pPr>
      <w:ind w:left="720"/>
      <w:contextualSpacing/>
    </w:pPr>
    <w:rPr>
      <w:rFonts w:eastAsiaTheme="minorHAnsi"/>
      <w:kern w:val="2"/>
      <w:lang w:eastAsia="en-US"/>
      <w14:ligatures w14:val="standardContextual"/>
    </w:rPr>
  </w:style>
  <w:style w:type="paragraph" w:customStyle="1" w:styleId="4AA76CEACE2043DBA12EC768B67DF6D17">
    <w:name w:val="4AA76CEACE2043DBA12EC768B67DF6D17"/>
    <w:rsid w:val="0015375C"/>
    <w:pPr>
      <w:ind w:left="720"/>
      <w:contextualSpacing/>
    </w:pPr>
    <w:rPr>
      <w:rFonts w:eastAsiaTheme="minorHAnsi"/>
      <w:kern w:val="2"/>
      <w:lang w:eastAsia="en-US"/>
      <w14:ligatures w14:val="standardContextual"/>
    </w:rPr>
  </w:style>
  <w:style w:type="paragraph" w:customStyle="1" w:styleId="6EA2ACC482DD49C6AA354451288CD8587">
    <w:name w:val="6EA2ACC482DD49C6AA354451288CD8587"/>
    <w:rsid w:val="0015375C"/>
    <w:pPr>
      <w:ind w:left="720"/>
      <w:contextualSpacing/>
    </w:pPr>
    <w:rPr>
      <w:rFonts w:eastAsiaTheme="minorHAnsi"/>
      <w:kern w:val="2"/>
      <w:lang w:eastAsia="en-US"/>
      <w14:ligatures w14:val="standardContextual"/>
    </w:rPr>
  </w:style>
  <w:style w:type="paragraph" w:customStyle="1" w:styleId="45C6DF3EEDBF461CAD7D006CEB5A6572">
    <w:name w:val="45C6DF3EEDBF461CAD7D006CEB5A6572"/>
    <w:rsid w:val="0015375C"/>
    <w:pPr>
      <w:ind w:left="720"/>
      <w:contextualSpacing/>
    </w:pPr>
    <w:rPr>
      <w:rFonts w:eastAsiaTheme="minorHAnsi"/>
      <w:kern w:val="2"/>
      <w:lang w:eastAsia="en-US"/>
      <w14:ligatures w14:val="standardContextual"/>
    </w:rPr>
  </w:style>
  <w:style w:type="paragraph" w:customStyle="1" w:styleId="8CA8E903C139440190DE425B5C4CEDEF14">
    <w:name w:val="8CA8E903C139440190DE425B5C4CEDEF14"/>
    <w:rsid w:val="0015375C"/>
    <w:rPr>
      <w:rFonts w:eastAsiaTheme="minorHAnsi"/>
      <w:kern w:val="2"/>
      <w:lang w:eastAsia="en-US"/>
      <w14:ligatures w14:val="standardContextual"/>
    </w:rPr>
  </w:style>
  <w:style w:type="paragraph" w:customStyle="1" w:styleId="1B959E6B7B29465CB04F92B4C76BBC0114">
    <w:name w:val="1B959E6B7B29465CB04F92B4C76BBC0114"/>
    <w:rsid w:val="0015375C"/>
    <w:rPr>
      <w:rFonts w:eastAsiaTheme="minorHAnsi"/>
      <w:kern w:val="2"/>
      <w:lang w:eastAsia="en-US"/>
      <w14:ligatures w14:val="standardContextual"/>
    </w:rPr>
  </w:style>
  <w:style w:type="paragraph" w:customStyle="1" w:styleId="F3B49493ED334273B932DCED70B7BE3C14">
    <w:name w:val="F3B49493ED334273B932DCED70B7BE3C14"/>
    <w:rsid w:val="0015375C"/>
    <w:rPr>
      <w:rFonts w:eastAsiaTheme="minorHAnsi"/>
      <w:kern w:val="2"/>
      <w:lang w:eastAsia="en-US"/>
      <w14:ligatures w14:val="standardContextual"/>
    </w:rPr>
  </w:style>
  <w:style w:type="paragraph" w:customStyle="1" w:styleId="F2C8F71A2CBB4D11AB53DC7BC2F98965">
    <w:name w:val="F2C8F71A2CBB4D11AB53DC7BC2F98965"/>
    <w:rsid w:val="0061582A"/>
    <w:rPr>
      <w:kern w:val="2"/>
      <w14:ligatures w14:val="standardContextual"/>
    </w:rPr>
  </w:style>
  <w:style w:type="paragraph" w:customStyle="1" w:styleId="7B118952B61F4F0CB87CA49A128764C8">
    <w:name w:val="7B118952B61F4F0CB87CA49A128764C8"/>
    <w:rsid w:val="0061582A"/>
    <w:rPr>
      <w:kern w:val="2"/>
      <w14:ligatures w14:val="standardContextual"/>
    </w:rPr>
  </w:style>
  <w:style w:type="paragraph" w:customStyle="1" w:styleId="3E6DFAEB17924EB0B8D682688C5E6FF9">
    <w:name w:val="3E6DFAEB17924EB0B8D682688C5E6FF9"/>
    <w:rsid w:val="0061582A"/>
    <w:rPr>
      <w:kern w:val="2"/>
      <w14:ligatures w14:val="standardContextual"/>
    </w:rPr>
  </w:style>
  <w:style w:type="paragraph" w:customStyle="1" w:styleId="C80EFF4A2CC4433282A8339AC0C95F23">
    <w:name w:val="C80EFF4A2CC4433282A8339AC0C95F23"/>
    <w:rsid w:val="0061582A"/>
    <w:rPr>
      <w:kern w:val="2"/>
      <w14:ligatures w14:val="standardContextual"/>
    </w:rPr>
  </w:style>
  <w:style w:type="paragraph" w:customStyle="1" w:styleId="A21DE20681694DC0A1681C21DF098B9B">
    <w:name w:val="A21DE20681694DC0A1681C21DF098B9B"/>
    <w:rsid w:val="0061582A"/>
    <w:rPr>
      <w:rFonts w:eastAsiaTheme="minorHAnsi"/>
      <w:kern w:val="2"/>
      <w:sz w:val="24"/>
      <w:lang w:eastAsia="en-US"/>
      <w14:ligatures w14:val="standardContextual"/>
    </w:rPr>
  </w:style>
  <w:style w:type="paragraph" w:styleId="Footer">
    <w:name w:val="footer"/>
    <w:basedOn w:val="Normal"/>
    <w:link w:val="FooterChar"/>
    <w:uiPriority w:val="99"/>
    <w:unhideWhenUsed/>
    <w:rsid w:val="0061582A"/>
    <w:pPr>
      <w:tabs>
        <w:tab w:val="center" w:pos="4513"/>
        <w:tab w:val="right" w:pos="9026"/>
      </w:tabs>
      <w:spacing w:after="0" w:line="240" w:lineRule="auto"/>
    </w:pPr>
    <w:rPr>
      <w:rFonts w:eastAsiaTheme="minorHAnsi"/>
      <w:kern w:val="2"/>
      <w:sz w:val="24"/>
      <w:lang w:eastAsia="en-US"/>
      <w14:ligatures w14:val="standardContextual"/>
    </w:rPr>
  </w:style>
  <w:style w:type="character" w:customStyle="1" w:styleId="FooterChar">
    <w:name w:val="Footer Char"/>
    <w:basedOn w:val="DefaultParagraphFont"/>
    <w:link w:val="Footer"/>
    <w:uiPriority w:val="99"/>
    <w:rsid w:val="0061582A"/>
    <w:rPr>
      <w:rFonts w:eastAsiaTheme="minorHAnsi"/>
      <w:kern w:val="2"/>
      <w:sz w:val="24"/>
      <w:lang w:eastAsia="en-US"/>
      <w14:ligatures w14:val="standardContextual"/>
    </w:rPr>
  </w:style>
  <w:style w:type="paragraph" w:customStyle="1" w:styleId="0B9929E9660B4CCBA80AEF0892749BD9">
    <w:name w:val="0B9929E9660B4CCBA80AEF0892749BD9"/>
    <w:rsid w:val="0061582A"/>
    <w:rPr>
      <w:rFonts w:eastAsiaTheme="minorHAnsi"/>
      <w:kern w:val="2"/>
      <w:sz w:val="24"/>
      <w:lang w:eastAsia="en-US"/>
      <w14:ligatures w14:val="standardContextual"/>
    </w:rPr>
  </w:style>
  <w:style w:type="paragraph" w:customStyle="1" w:styleId="CFF656FE0CAE47E7982E24D727600F73">
    <w:name w:val="CFF656FE0CAE47E7982E24D727600F73"/>
    <w:rsid w:val="0061582A"/>
    <w:rPr>
      <w:rFonts w:eastAsiaTheme="minorHAnsi"/>
      <w:kern w:val="2"/>
      <w:sz w:val="24"/>
      <w:lang w:eastAsia="en-US"/>
      <w14:ligatures w14:val="standardContextual"/>
    </w:rPr>
  </w:style>
  <w:style w:type="paragraph" w:customStyle="1" w:styleId="650A9CF8FE124F668D80378BED120889">
    <w:name w:val="650A9CF8FE124F668D80378BED120889"/>
    <w:rsid w:val="0061582A"/>
    <w:rPr>
      <w:rFonts w:eastAsiaTheme="minorHAnsi"/>
      <w:kern w:val="2"/>
      <w:sz w:val="24"/>
      <w:lang w:eastAsia="en-US"/>
      <w14:ligatures w14:val="standardContextual"/>
    </w:rPr>
  </w:style>
  <w:style w:type="paragraph" w:customStyle="1" w:styleId="2D2E7630B6494E1882240E39F420C6F3">
    <w:name w:val="2D2E7630B6494E1882240E39F420C6F3"/>
    <w:rsid w:val="0061582A"/>
    <w:pPr>
      <w:ind w:left="720"/>
      <w:contextualSpacing/>
    </w:pPr>
    <w:rPr>
      <w:rFonts w:eastAsiaTheme="minorHAnsi"/>
      <w:kern w:val="2"/>
      <w:sz w:val="24"/>
      <w:lang w:eastAsia="en-US"/>
      <w14:ligatures w14:val="standardContextual"/>
    </w:rPr>
  </w:style>
  <w:style w:type="paragraph" w:customStyle="1" w:styleId="9BD2B97CB021445E8DF313A37205D9FC">
    <w:name w:val="9BD2B97CB021445E8DF313A37205D9FC"/>
    <w:rsid w:val="0061582A"/>
    <w:pPr>
      <w:ind w:left="720"/>
      <w:contextualSpacing/>
    </w:pPr>
    <w:rPr>
      <w:rFonts w:eastAsiaTheme="minorHAnsi"/>
      <w:kern w:val="2"/>
      <w:sz w:val="24"/>
      <w:lang w:eastAsia="en-US"/>
      <w14:ligatures w14:val="standardContextual"/>
    </w:rPr>
  </w:style>
  <w:style w:type="paragraph" w:customStyle="1" w:styleId="FB127406151D4AD4B579E47BB2FD9890">
    <w:name w:val="FB127406151D4AD4B579E47BB2FD9890"/>
    <w:rsid w:val="0061582A"/>
    <w:pPr>
      <w:ind w:left="720"/>
      <w:contextualSpacing/>
    </w:pPr>
    <w:rPr>
      <w:rFonts w:eastAsiaTheme="minorHAnsi"/>
      <w:kern w:val="2"/>
      <w:sz w:val="24"/>
      <w:lang w:eastAsia="en-US"/>
      <w14:ligatures w14:val="standardContextual"/>
    </w:rPr>
  </w:style>
  <w:style w:type="paragraph" w:customStyle="1" w:styleId="B7CDDD0985BA46989E3A1D7DA71EA9D2">
    <w:name w:val="B7CDDD0985BA46989E3A1D7DA71EA9D2"/>
    <w:rsid w:val="0061582A"/>
    <w:pPr>
      <w:ind w:left="720"/>
      <w:contextualSpacing/>
    </w:pPr>
    <w:rPr>
      <w:rFonts w:eastAsiaTheme="minorHAnsi"/>
      <w:kern w:val="2"/>
      <w:sz w:val="24"/>
      <w:lang w:eastAsia="en-US"/>
      <w14:ligatures w14:val="standardContextual"/>
    </w:rPr>
  </w:style>
  <w:style w:type="paragraph" w:customStyle="1" w:styleId="6EA2ACC482DD49C6AA354451288CD858">
    <w:name w:val="6EA2ACC482DD49C6AA354451288CD858"/>
    <w:rsid w:val="0061582A"/>
    <w:pPr>
      <w:ind w:left="720"/>
      <w:contextualSpacing/>
    </w:pPr>
    <w:rPr>
      <w:rFonts w:eastAsiaTheme="minorHAnsi"/>
      <w:kern w:val="2"/>
      <w:sz w:val="24"/>
      <w:lang w:eastAsia="en-US"/>
      <w14:ligatures w14:val="standardContextual"/>
    </w:rPr>
  </w:style>
  <w:style w:type="paragraph" w:customStyle="1" w:styleId="45C6DF3EEDBF461CAD7D006CEB5A65721">
    <w:name w:val="45C6DF3EEDBF461CAD7D006CEB5A65721"/>
    <w:rsid w:val="0061582A"/>
    <w:pPr>
      <w:ind w:left="720"/>
      <w:contextualSpacing/>
    </w:pPr>
    <w:rPr>
      <w:rFonts w:eastAsiaTheme="minorHAnsi"/>
      <w:kern w:val="2"/>
      <w:sz w:val="24"/>
      <w:lang w:eastAsia="en-US"/>
      <w14:ligatures w14:val="standardContextual"/>
    </w:rPr>
  </w:style>
  <w:style w:type="paragraph" w:customStyle="1" w:styleId="F2C8F71A2CBB4D11AB53DC7BC2F989651">
    <w:name w:val="F2C8F71A2CBB4D11AB53DC7BC2F989651"/>
    <w:rsid w:val="0061582A"/>
    <w:rPr>
      <w:rFonts w:eastAsiaTheme="minorHAnsi"/>
      <w:kern w:val="2"/>
      <w:sz w:val="24"/>
      <w:lang w:eastAsia="en-US"/>
      <w14:ligatures w14:val="standardContextual"/>
    </w:rPr>
  </w:style>
  <w:style w:type="paragraph" w:customStyle="1" w:styleId="8CA8E903C139440190DE425B5C4CEDEF">
    <w:name w:val="8CA8E903C139440190DE425B5C4CEDEF"/>
    <w:rsid w:val="0061582A"/>
    <w:rPr>
      <w:rFonts w:eastAsiaTheme="minorHAnsi"/>
      <w:kern w:val="2"/>
      <w:sz w:val="24"/>
      <w:lang w:eastAsia="en-US"/>
      <w14:ligatures w14:val="standardContextual"/>
    </w:rPr>
  </w:style>
  <w:style w:type="paragraph" w:customStyle="1" w:styleId="1B959E6B7B29465CB04F92B4C76BBC01">
    <w:name w:val="1B959E6B7B29465CB04F92B4C76BBC01"/>
    <w:rsid w:val="0061582A"/>
    <w:rPr>
      <w:rFonts w:eastAsiaTheme="minorHAnsi"/>
      <w:kern w:val="2"/>
      <w:sz w:val="24"/>
      <w:lang w:eastAsia="en-US"/>
      <w14:ligatures w14:val="standardContextual"/>
    </w:rPr>
  </w:style>
  <w:style w:type="paragraph" w:customStyle="1" w:styleId="A21DE20681694DC0A1681C21DF098B9B1">
    <w:name w:val="A21DE20681694DC0A1681C21DF098B9B1"/>
    <w:rsid w:val="0061582A"/>
    <w:rPr>
      <w:rFonts w:eastAsiaTheme="minorHAnsi"/>
      <w:kern w:val="2"/>
      <w:sz w:val="24"/>
      <w:lang w:eastAsia="en-US"/>
      <w14:ligatures w14:val="standardContextual"/>
    </w:rPr>
  </w:style>
  <w:style w:type="paragraph" w:customStyle="1" w:styleId="0B9929E9660B4CCBA80AEF0892749BD91">
    <w:name w:val="0B9929E9660B4CCBA80AEF0892749BD91"/>
    <w:rsid w:val="0061582A"/>
    <w:rPr>
      <w:rFonts w:eastAsiaTheme="minorHAnsi"/>
      <w:kern w:val="2"/>
      <w:sz w:val="24"/>
      <w:lang w:eastAsia="en-US"/>
      <w14:ligatures w14:val="standardContextual"/>
    </w:rPr>
  </w:style>
  <w:style w:type="paragraph" w:customStyle="1" w:styleId="CFF656FE0CAE47E7982E24D727600F731">
    <w:name w:val="CFF656FE0CAE47E7982E24D727600F731"/>
    <w:rsid w:val="0061582A"/>
    <w:rPr>
      <w:rFonts w:eastAsiaTheme="minorHAnsi"/>
      <w:kern w:val="2"/>
      <w:sz w:val="24"/>
      <w:lang w:eastAsia="en-US"/>
      <w14:ligatures w14:val="standardContextual"/>
    </w:rPr>
  </w:style>
  <w:style w:type="paragraph" w:customStyle="1" w:styleId="650A9CF8FE124F668D80378BED1208891">
    <w:name w:val="650A9CF8FE124F668D80378BED1208891"/>
    <w:rsid w:val="0061582A"/>
    <w:rPr>
      <w:rFonts w:eastAsiaTheme="minorHAnsi"/>
      <w:kern w:val="2"/>
      <w:sz w:val="24"/>
      <w:lang w:eastAsia="en-US"/>
      <w14:ligatures w14:val="standardContextual"/>
    </w:rPr>
  </w:style>
  <w:style w:type="paragraph" w:customStyle="1" w:styleId="2D2E7630B6494E1882240E39F420C6F31">
    <w:name w:val="2D2E7630B6494E1882240E39F420C6F31"/>
    <w:rsid w:val="0061582A"/>
    <w:pPr>
      <w:ind w:left="720"/>
      <w:contextualSpacing/>
    </w:pPr>
    <w:rPr>
      <w:rFonts w:eastAsiaTheme="minorHAnsi"/>
      <w:kern w:val="2"/>
      <w:sz w:val="24"/>
      <w:lang w:eastAsia="en-US"/>
      <w14:ligatures w14:val="standardContextual"/>
    </w:rPr>
  </w:style>
  <w:style w:type="paragraph" w:customStyle="1" w:styleId="9BD2B97CB021445E8DF313A37205D9FC1">
    <w:name w:val="9BD2B97CB021445E8DF313A37205D9FC1"/>
    <w:rsid w:val="0061582A"/>
    <w:pPr>
      <w:ind w:left="720"/>
      <w:contextualSpacing/>
    </w:pPr>
    <w:rPr>
      <w:rFonts w:eastAsiaTheme="minorHAnsi"/>
      <w:kern w:val="2"/>
      <w:sz w:val="24"/>
      <w:lang w:eastAsia="en-US"/>
      <w14:ligatures w14:val="standardContextual"/>
    </w:rPr>
  </w:style>
  <w:style w:type="paragraph" w:customStyle="1" w:styleId="FB127406151D4AD4B579E47BB2FD98901">
    <w:name w:val="FB127406151D4AD4B579E47BB2FD98901"/>
    <w:rsid w:val="0061582A"/>
    <w:pPr>
      <w:ind w:left="720"/>
      <w:contextualSpacing/>
    </w:pPr>
    <w:rPr>
      <w:rFonts w:eastAsiaTheme="minorHAnsi"/>
      <w:kern w:val="2"/>
      <w:sz w:val="24"/>
      <w:lang w:eastAsia="en-US"/>
      <w14:ligatures w14:val="standardContextual"/>
    </w:rPr>
  </w:style>
  <w:style w:type="paragraph" w:customStyle="1" w:styleId="B7CDDD0985BA46989E3A1D7DA71EA9D21">
    <w:name w:val="B7CDDD0985BA46989E3A1D7DA71EA9D21"/>
    <w:rsid w:val="0061582A"/>
    <w:pPr>
      <w:ind w:left="720"/>
      <w:contextualSpacing/>
    </w:pPr>
    <w:rPr>
      <w:rFonts w:eastAsiaTheme="minorHAnsi"/>
      <w:kern w:val="2"/>
      <w:sz w:val="24"/>
      <w:lang w:eastAsia="en-US"/>
      <w14:ligatures w14:val="standardContextual"/>
    </w:rPr>
  </w:style>
  <w:style w:type="paragraph" w:customStyle="1" w:styleId="7B118952B61F4F0CB87CA49A128764C81">
    <w:name w:val="7B118952B61F4F0CB87CA49A128764C81"/>
    <w:rsid w:val="0061582A"/>
    <w:pPr>
      <w:ind w:left="720"/>
      <w:contextualSpacing/>
    </w:pPr>
    <w:rPr>
      <w:rFonts w:eastAsiaTheme="minorHAnsi"/>
      <w:kern w:val="2"/>
      <w:sz w:val="24"/>
      <w:lang w:eastAsia="en-US"/>
      <w14:ligatures w14:val="standardContextual"/>
    </w:rPr>
  </w:style>
  <w:style w:type="paragraph" w:customStyle="1" w:styleId="6EA2ACC482DD49C6AA354451288CD8581">
    <w:name w:val="6EA2ACC482DD49C6AA354451288CD8581"/>
    <w:rsid w:val="0061582A"/>
    <w:pPr>
      <w:ind w:left="720"/>
      <w:contextualSpacing/>
    </w:pPr>
    <w:rPr>
      <w:rFonts w:eastAsiaTheme="minorHAnsi"/>
      <w:kern w:val="2"/>
      <w:sz w:val="24"/>
      <w:lang w:eastAsia="en-US"/>
      <w14:ligatures w14:val="standardContextual"/>
    </w:rPr>
  </w:style>
  <w:style w:type="paragraph" w:customStyle="1" w:styleId="45C6DF3EEDBF461CAD7D006CEB5A65722">
    <w:name w:val="45C6DF3EEDBF461CAD7D006CEB5A65722"/>
    <w:rsid w:val="0061582A"/>
    <w:pPr>
      <w:ind w:left="720"/>
      <w:contextualSpacing/>
    </w:pPr>
    <w:rPr>
      <w:rFonts w:eastAsiaTheme="minorHAnsi"/>
      <w:kern w:val="2"/>
      <w:sz w:val="24"/>
      <w:lang w:eastAsia="en-US"/>
      <w14:ligatures w14:val="standardContextual"/>
    </w:rPr>
  </w:style>
  <w:style w:type="paragraph" w:customStyle="1" w:styleId="F2C8F71A2CBB4D11AB53DC7BC2F989652">
    <w:name w:val="F2C8F71A2CBB4D11AB53DC7BC2F989652"/>
    <w:rsid w:val="0061582A"/>
    <w:rPr>
      <w:rFonts w:eastAsiaTheme="minorHAnsi"/>
      <w:kern w:val="2"/>
      <w:sz w:val="24"/>
      <w:lang w:eastAsia="en-US"/>
      <w14:ligatures w14:val="standardContextual"/>
    </w:rPr>
  </w:style>
  <w:style w:type="paragraph" w:customStyle="1" w:styleId="8CA8E903C139440190DE425B5C4CEDEF1">
    <w:name w:val="8CA8E903C139440190DE425B5C4CEDEF1"/>
    <w:rsid w:val="0061582A"/>
    <w:rPr>
      <w:rFonts w:eastAsiaTheme="minorHAnsi"/>
      <w:kern w:val="2"/>
      <w:sz w:val="24"/>
      <w:lang w:eastAsia="en-US"/>
      <w14:ligatures w14:val="standardContextual"/>
    </w:rPr>
  </w:style>
  <w:style w:type="paragraph" w:customStyle="1" w:styleId="1B959E6B7B29465CB04F92B4C76BBC011">
    <w:name w:val="1B959E6B7B29465CB04F92B4C76BBC011"/>
    <w:rsid w:val="0061582A"/>
    <w:rPr>
      <w:rFonts w:eastAsiaTheme="minorHAnsi"/>
      <w:kern w:val="2"/>
      <w:sz w:val="24"/>
      <w:lang w:eastAsia="en-US"/>
      <w14:ligatures w14:val="standardContextual"/>
    </w:rPr>
  </w:style>
  <w:style w:type="paragraph" w:customStyle="1" w:styleId="A21DE20681694DC0A1681C21DF098B9B2">
    <w:name w:val="A21DE20681694DC0A1681C21DF098B9B2"/>
    <w:rsid w:val="0061582A"/>
    <w:rPr>
      <w:rFonts w:eastAsiaTheme="minorHAnsi"/>
      <w:kern w:val="2"/>
      <w:sz w:val="24"/>
      <w:lang w:eastAsia="en-US"/>
      <w14:ligatures w14:val="standardContextual"/>
    </w:rPr>
  </w:style>
  <w:style w:type="paragraph" w:customStyle="1" w:styleId="0B9929E9660B4CCBA80AEF0892749BD92">
    <w:name w:val="0B9929E9660B4CCBA80AEF0892749BD92"/>
    <w:rsid w:val="0061582A"/>
    <w:rPr>
      <w:rFonts w:eastAsiaTheme="minorHAnsi"/>
      <w:kern w:val="2"/>
      <w:sz w:val="24"/>
      <w:lang w:eastAsia="en-US"/>
      <w14:ligatures w14:val="standardContextual"/>
    </w:rPr>
  </w:style>
  <w:style w:type="paragraph" w:customStyle="1" w:styleId="CFF656FE0CAE47E7982E24D727600F732">
    <w:name w:val="CFF656FE0CAE47E7982E24D727600F732"/>
    <w:rsid w:val="0061582A"/>
    <w:rPr>
      <w:rFonts w:eastAsiaTheme="minorHAnsi"/>
      <w:kern w:val="2"/>
      <w:sz w:val="24"/>
      <w:lang w:eastAsia="en-US"/>
      <w14:ligatures w14:val="standardContextual"/>
    </w:rPr>
  </w:style>
  <w:style w:type="paragraph" w:customStyle="1" w:styleId="650A9CF8FE124F668D80378BED1208892">
    <w:name w:val="650A9CF8FE124F668D80378BED1208892"/>
    <w:rsid w:val="0061582A"/>
    <w:rPr>
      <w:rFonts w:eastAsiaTheme="minorHAnsi"/>
      <w:kern w:val="2"/>
      <w:sz w:val="24"/>
      <w:lang w:eastAsia="en-US"/>
      <w14:ligatures w14:val="standardContextual"/>
    </w:rPr>
  </w:style>
  <w:style w:type="paragraph" w:customStyle="1" w:styleId="2D2E7630B6494E1882240E39F420C6F32">
    <w:name w:val="2D2E7630B6494E1882240E39F420C6F32"/>
    <w:rsid w:val="0061582A"/>
    <w:pPr>
      <w:ind w:left="720"/>
      <w:contextualSpacing/>
    </w:pPr>
    <w:rPr>
      <w:rFonts w:eastAsiaTheme="minorHAnsi"/>
      <w:kern w:val="2"/>
      <w:sz w:val="24"/>
      <w:lang w:eastAsia="en-US"/>
      <w14:ligatures w14:val="standardContextual"/>
    </w:rPr>
  </w:style>
  <w:style w:type="paragraph" w:customStyle="1" w:styleId="9BD2B97CB021445E8DF313A37205D9FC2">
    <w:name w:val="9BD2B97CB021445E8DF313A37205D9FC2"/>
    <w:rsid w:val="0061582A"/>
    <w:pPr>
      <w:ind w:left="720"/>
      <w:contextualSpacing/>
    </w:pPr>
    <w:rPr>
      <w:rFonts w:eastAsiaTheme="minorHAnsi"/>
      <w:kern w:val="2"/>
      <w:sz w:val="24"/>
      <w:lang w:eastAsia="en-US"/>
      <w14:ligatures w14:val="standardContextual"/>
    </w:rPr>
  </w:style>
  <w:style w:type="paragraph" w:customStyle="1" w:styleId="FB127406151D4AD4B579E47BB2FD98902">
    <w:name w:val="FB127406151D4AD4B579E47BB2FD98902"/>
    <w:rsid w:val="0061582A"/>
    <w:pPr>
      <w:ind w:left="720"/>
      <w:contextualSpacing/>
    </w:pPr>
    <w:rPr>
      <w:rFonts w:eastAsiaTheme="minorHAnsi"/>
      <w:kern w:val="2"/>
      <w:sz w:val="24"/>
      <w:lang w:eastAsia="en-US"/>
      <w14:ligatures w14:val="standardContextual"/>
    </w:rPr>
  </w:style>
  <w:style w:type="paragraph" w:customStyle="1" w:styleId="B7CDDD0985BA46989E3A1D7DA71EA9D23">
    <w:name w:val="B7CDDD0985BA46989E3A1D7DA71EA9D23"/>
    <w:rsid w:val="0061582A"/>
    <w:pPr>
      <w:ind w:left="720"/>
      <w:contextualSpacing/>
    </w:pPr>
    <w:rPr>
      <w:rFonts w:eastAsiaTheme="minorHAnsi"/>
      <w:kern w:val="2"/>
      <w:sz w:val="24"/>
      <w:lang w:eastAsia="en-US"/>
      <w14:ligatures w14:val="standardContextual"/>
    </w:rPr>
  </w:style>
  <w:style w:type="paragraph" w:customStyle="1" w:styleId="7B118952B61F4F0CB87CA49A128764C82">
    <w:name w:val="7B118952B61F4F0CB87CA49A128764C82"/>
    <w:rsid w:val="0061582A"/>
    <w:pPr>
      <w:ind w:left="720"/>
      <w:contextualSpacing/>
    </w:pPr>
    <w:rPr>
      <w:rFonts w:eastAsiaTheme="minorHAnsi"/>
      <w:kern w:val="2"/>
      <w:sz w:val="24"/>
      <w:lang w:eastAsia="en-US"/>
      <w14:ligatures w14:val="standardContextual"/>
    </w:rPr>
  </w:style>
  <w:style w:type="paragraph" w:customStyle="1" w:styleId="6EA2ACC482DD49C6AA354451288CD8582">
    <w:name w:val="6EA2ACC482DD49C6AA354451288CD8582"/>
    <w:rsid w:val="0061582A"/>
    <w:pPr>
      <w:ind w:left="720"/>
      <w:contextualSpacing/>
    </w:pPr>
    <w:rPr>
      <w:rFonts w:eastAsiaTheme="minorHAnsi"/>
      <w:kern w:val="2"/>
      <w:sz w:val="24"/>
      <w:lang w:eastAsia="en-US"/>
      <w14:ligatures w14:val="standardContextual"/>
    </w:rPr>
  </w:style>
  <w:style w:type="paragraph" w:customStyle="1" w:styleId="45C6DF3EEDBF461CAD7D006CEB5A65723">
    <w:name w:val="45C6DF3EEDBF461CAD7D006CEB5A65723"/>
    <w:rsid w:val="0061582A"/>
    <w:pPr>
      <w:ind w:left="720"/>
      <w:contextualSpacing/>
    </w:pPr>
    <w:rPr>
      <w:rFonts w:eastAsiaTheme="minorHAnsi"/>
      <w:kern w:val="2"/>
      <w:sz w:val="24"/>
      <w:lang w:eastAsia="en-US"/>
      <w14:ligatures w14:val="standardContextual"/>
    </w:rPr>
  </w:style>
  <w:style w:type="paragraph" w:customStyle="1" w:styleId="F2C8F71A2CBB4D11AB53DC7BC2F989653">
    <w:name w:val="F2C8F71A2CBB4D11AB53DC7BC2F989653"/>
    <w:rsid w:val="0061582A"/>
    <w:rPr>
      <w:rFonts w:eastAsiaTheme="minorHAnsi"/>
      <w:kern w:val="2"/>
      <w:sz w:val="24"/>
      <w:lang w:eastAsia="en-US"/>
      <w14:ligatures w14:val="standardContextual"/>
    </w:rPr>
  </w:style>
  <w:style w:type="paragraph" w:customStyle="1" w:styleId="8CA8E903C139440190DE425B5C4CEDEF2">
    <w:name w:val="8CA8E903C139440190DE425B5C4CEDEF2"/>
    <w:rsid w:val="0061582A"/>
    <w:rPr>
      <w:rFonts w:eastAsiaTheme="minorHAnsi"/>
      <w:kern w:val="2"/>
      <w:sz w:val="24"/>
      <w:lang w:eastAsia="en-US"/>
      <w14:ligatures w14:val="standardContextual"/>
    </w:rPr>
  </w:style>
  <w:style w:type="paragraph" w:customStyle="1" w:styleId="1B959E6B7B29465CB04F92B4C76BBC012">
    <w:name w:val="1B959E6B7B29465CB04F92B4C76BBC012"/>
    <w:rsid w:val="0061582A"/>
    <w:rPr>
      <w:rFonts w:eastAsiaTheme="minorHAnsi"/>
      <w:kern w:val="2"/>
      <w:sz w:val="24"/>
      <w:lang w:eastAsia="en-US"/>
      <w14:ligatures w14:val="standardContextual"/>
    </w:rPr>
  </w:style>
  <w:style w:type="paragraph" w:customStyle="1" w:styleId="33B40A9809C54FE193B8FE346F751ACC">
    <w:name w:val="33B40A9809C54FE193B8FE346F751ACC"/>
    <w:rsid w:val="004979D2"/>
    <w:pPr>
      <w:spacing w:line="278" w:lineRule="auto"/>
    </w:pPr>
    <w:rPr>
      <w:kern w:val="2"/>
      <w:sz w:val="24"/>
      <w:szCs w:val="24"/>
      <w14:ligatures w14:val="standardContextual"/>
    </w:rPr>
  </w:style>
  <w:style w:type="paragraph" w:customStyle="1" w:styleId="586E25F7AB2E4709AAAA72F1FBDAFB05">
    <w:name w:val="586E25F7AB2E4709AAAA72F1FBDAFB05"/>
    <w:pPr>
      <w:spacing w:line="278" w:lineRule="auto"/>
    </w:pPr>
    <w:rPr>
      <w:kern w:val="2"/>
      <w:sz w:val="24"/>
      <w:szCs w:val="24"/>
      <w14:ligatures w14:val="standardContextual"/>
    </w:rPr>
  </w:style>
  <w:style w:type="paragraph" w:customStyle="1" w:styleId="92D95FEE02514B888AEB4710F8B10D07">
    <w:name w:val="92D95FEE02514B888AEB4710F8B10D07"/>
    <w:pPr>
      <w:spacing w:line="278" w:lineRule="auto"/>
    </w:pPr>
    <w:rPr>
      <w:kern w:val="2"/>
      <w:sz w:val="24"/>
      <w:szCs w:val="24"/>
      <w14:ligatures w14:val="standardContextual"/>
    </w:rPr>
  </w:style>
  <w:style w:type="paragraph" w:customStyle="1" w:styleId="03F27A93F9064EC8B25B3163B0B52247">
    <w:name w:val="03F27A93F9064EC8B25B3163B0B52247"/>
    <w:rsid w:val="00705FEF"/>
    <w:pPr>
      <w:spacing w:line="278" w:lineRule="auto"/>
    </w:pPr>
    <w:rPr>
      <w:kern w:val="2"/>
      <w:sz w:val="24"/>
      <w:szCs w:val="24"/>
      <w14:ligatures w14:val="standardContextual"/>
    </w:rPr>
  </w:style>
  <w:style w:type="paragraph" w:customStyle="1" w:styleId="C8E81679A855409AA347122C69434A02">
    <w:name w:val="C8E81679A855409AA347122C69434A02"/>
    <w:rsid w:val="00705F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1C2F0AB2AE845B177ADE374D59525" ma:contentTypeVersion="18" ma:contentTypeDescription="Create a new document." ma:contentTypeScope="" ma:versionID="2c69c4328a38a75ecffada0e83598679">
  <xsd:schema xmlns:xsd="http://www.w3.org/2001/XMLSchema" xmlns:xs="http://www.w3.org/2001/XMLSchema" xmlns:p="http://schemas.microsoft.com/office/2006/metadata/properties" xmlns:ns2="f5c25c5e-ec0a-48cb-aea4-2e2e9ab5e6c6" xmlns:ns3="a42b67ba-33f2-42af-89d8-275271a8a45f" targetNamespace="http://schemas.microsoft.com/office/2006/metadata/properties" ma:root="true" ma:fieldsID="2048d0cc9873a4c42bc9b1cd95d61d6f" ns2:_="" ns3:_="">
    <xsd:import namespace="f5c25c5e-ec0a-48cb-aea4-2e2e9ab5e6c6"/>
    <xsd:import namespace="a42b67ba-33f2-42af-89d8-275271a8a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c626b441d8147daaa2eec36abd3832a" minOccurs="0"/>
                <xsd:element ref="ns2:ebb0c01c4c594b31bbe6856881c7ea20" minOccurs="0"/>
                <xsd:element ref="ns2:g360d42bda814af0bf0a28fb4567267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5c5e-ec0a-48cb-aea4-2e2e9ab5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c626b441d8147daaa2eec36abd3832a" ma:index="15" ma:taxonomy="true" ma:internalName="mc626b441d8147daaa2eec36abd3832a" ma:taxonomyFieldName="Document_x0020_Type" ma:displayName="Document Type" ma:default="" ma:fieldId="{6c626b44-1d81-47da-aa2e-ec36abd3832a}" ma:sspId="adc2c574-b075-4fb7-b273-e8ecf25fef5b" ma:termSetId="86b5f474-d242-4a4b-afab-87a161e90e89" ma:anchorId="00000000-0000-0000-0000-000000000000" ma:open="false" ma:isKeyword="false">
      <xsd:complexType>
        <xsd:sequence>
          <xsd:element ref="pc:Terms" minOccurs="0" maxOccurs="1"/>
        </xsd:sequence>
      </xsd:complexType>
    </xsd:element>
    <xsd:element name="ebb0c01c4c594b31bbe6856881c7ea20" ma:index="17" ma:taxonomy="true" ma:internalName="ebb0c01c4c594b31bbe6856881c7ea20" ma:taxonomyFieldName="Function" ma:displayName="Function" ma:default="2;#Governance|67a8896e-20b4-46e3-8ebd-8462c1f21691" ma:fieldId="{ebb0c01c-4c59-4b31-bbe6-856881c7ea20}" ma:sspId="adc2c574-b075-4fb7-b273-e8ecf25fef5b" ma:termSetId="886b0408-3c66-48c5-a284-aadc54c04aca" ma:anchorId="00000000-0000-0000-0000-000000000000" ma:open="false" ma:isKeyword="false">
      <xsd:complexType>
        <xsd:sequence>
          <xsd:element ref="pc:Terms" minOccurs="0" maxOccurs="1"/>
        </xsd:sequence>
      </xsd:complexType>
    </xsd:element>
    <xsd:element name="g360d42bda814af0bf0a28fb45672676" ma:index="19" ma:taxonomy="true" ma:internalName="g360d42bda814af0bf0a28fb45672676" ma:taxonomyFieldName="Document_x0020_Meta_x0020_Data" ma:displayName="Document Meta Data" ma:default="" ma:fieldId="{0360d42b-da81-4af0-bf0a-28fb45672676}" ma:sspId="adc2c574-b075-4fb7-b273-e8ecf25fef5b" ma:termSetId="8edcb8b4-90c4-47f4-8ff7-552d511cbd3d" ma:anchorId="00000000-0000-0000-0000-000000000000" ma:open="false" ma:isKeyword="false">
      <xsd:complexType>
        <xsd:sequence>
          <xsd:element ref="pc:Terms" minOccurs="0" maxOccurs="1"/>
        </xsd:sequence>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c2c574-b075-4fb7-b273-e8ecf25fef5b"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b67ba-33f2-42af-89d8-275271a8a4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2b67ba-33f2-42af-89d8-275271a8a45f">
      <UserInfo>
        <DisplayName/>
        <AccountId xsi:nil="true"/>
        <AccountType/>
      </UserInfo>
    </SharedWithUsers>
    <lcf76f155ced4ddcb4097134ff3c332f xmlns="f5c25c5e-ec0a-48cb-aea4-2e2e9ab5e6c6">
      <Terms xmlns="http://schemas.microsoft.com/office/infopath/2007/PartnerControls"/>
    </lcf76f155ced4ddcb4097134ff3c332f>
    <g360d42bda814af0bf0a28fb45672676 xmlns="f5c25c5e-ec0a-48cb-aea4-2e2e9ab5e6c6">
      <Terms xmlns="http://schemas.microsoft.com/office/infopath/2007/PartnerControls">
        <TermInfo xmlns="http://schemas.microsoft.com/office/infopath/2007/PartnerControls">
          <TermName xmlns="http://schemas.microsoft.com/office/infopath/2007/PartnerControls">Board Paper</TermName>
          <TermId xmlns="http://schemas.microsoft.com/office/infopath/2007/PartnerControls">94b93e94-6d2b-4589-aabb-1dc9166930e2</TermId>
        </TermInfo>
      </Terms>
    </g360d42bda814af0bf0a28fb45672676>
    <mc626b441d8147daaa2eec36abd3832a xmlns="f5c25c5e-ec0a-48cb-aea4-2e2e9ab5e6c6">
      <Terms xmlns="http://schemas.microsoft.com/office/infopath/2007/PartnerControls">
        <TermInfo xmlns="http://schemas.microsoft.com/office/infopath/2007/PartnerControls">
          <TermName xmlns="http://schemas.microsoft.com/office/infopath/2007/PartnerControls">Formal documents</TermName>
          <TermId xmlns="http://schemas.microsoft.com/office/infopath/2007/PartnerControls">fcf33ea8-7087-463e-b380-015958cb879a</TermId>
        </TermInfo>
      </Terms>
    </mc626b441d8147daaa2eec36abd3832a>
    <ebb0c01c4c594b31bbe6856881c7ea20 xmlns="f5c25c5e-ec0a-48cb-aea4-2e2e9ab5e6c6">
      <Terms xmlns="http://schemas.microsoft.com/office/infopath/2007/PartnerControls">
        <TermInfo xmlns="http://schemas.microsoft.com/office/infopath/2007/PartnerControls">
          <TermName xmlns="http://schemas.microsoft.com/office/infopath/2007/PartnerControls">Policy ＆ Comms</TermName>
          <TermId xmlns="http://schemas.microsoft.com/office/infopath/2007/PartnerControls">a0daf316-0fc9-410c-9c05-a50f4c249a9e</TermId>
        </TermInfo>
      </Terms>
    </ebb0c01c4c594b31bbe6856881c7ea2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2EE1C-1501-4533-970F-7ED10804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25c5e-ec0a-48cb-aea4-2e2e9ab5e6c6"/>
    <ds:schemaRef ds:uri="a42b67ba-33f2-42af-89d8-275271a8a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D776F-5013-4A43-8333-EA306E255F53}">
  <ds:schemaRefs>
    <ds:schemaRef ds:uri="f5c25c5e-ec0a-48cb-aea4-2e2e9ab5e6c6"/>
    <ds:schemaRef ds:uri="a42b67ba-33f2-42af-89d8-275271a8a45f"/>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C8E247-E38B-47CE-B107-185B64026EFA}">
  <ds:schemaRefs>
    <ds:schemaRef ds:uri="http://schemas.openxmlformats.org/officeDocument/2006/bibliography"/>
  </ds:schemaRefs>
</ds:datastoreItem>
</file>

<file path=customXml/itemProps4.xml><?xml version="1.0" encoding="utf-8"?>
<ds:datastoreItem xmlns:ds="http://schemas.openxmlformats.org/officeDocument/2006/customXml" ds:itemID="{6247DB13-769E-44AC-B9E5-869373F61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Links>
    <vt:vector size="18" baseType="variant">
      <vt:variant>
        <vt:i4>393244</vt:i4>
      </vt:variant>
      <vt:variant>
        <vt:i4>6</vt:i4>
      </vt:variant>
      <vt:variant>
        <vt:i4>0</vt:i4>
      </vt:variant>
      <vt:variant>
        <vt:i4>5</vt:i4>
      </vt:variant>
      <vt:variant>
        <vt:lpwstr>https://arb.org.uk/architect-information/architects-code-standards-of-conduct-and-practice/workplace-culture/</vt:lpwstr>
      </vt:variant>
      <vt:variant>
        <vt:lpwstr/>
      </vt:variant>
      <vt:variant>
        <vt:i4>6291489</vt:i4>
      </vt:variant>
      <vt:variant>
        <vt:i4>3</vt:i4>
      </vt:variant>
      <vt:variant>
        <vt:i4>0</vt:i4>
      </vt:variant>
      <vt:variant>
        <vt:i4>5</vt:i4>
      </vt:variant>
      <vt:variant>
        <vt:lpwstr>https://www.youtube.com/watch?v=Dtt1A8x1GSs</vt:lpwstr>
      </vt:variant>
      <vt:variant>
        <vt:lpwstr/>
      </vt:variant>
      <vt:variant>
        <vt:i4>3276925</vt:i4>
      </vt:variant>
      <vt:variant>
        <vt:i4>0</vt:i4>
      </vt:variant>
      <vt:variant>
        <vt:i4>0</vt:i4>
      </vt:variant>
      <vt:variant>
        <vt:i4>5</vt:i4>
      </vt:variant>
      <vt:variant>
        <vt:lpwstr>https://arb.org.uk/architect-information/architects-code-standards-of-conduct-and-practice/professionalism-in-architecture/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Tobin</dc:creator>
  <cp:keywords/>
  <dc:description/>
  <cp:lastModifiedBy>Rebecca Roberts-Hughes</cp:lastModifiedBy>
  <cp:revision>94</cp:revision>
  <dcterms:created xsi:type="dcterms:W3CDTF">2025-04-30T08:25:00Z</dcterms:created>
  <dcterms:modified xsi:type="dcterms:W3CDTF">2025-05-09T12:21:00Z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0x0101009371C2F0AB2AE845B177ADE374D59525</vt:lpwstr>
  </property>
  <property fmtid="{D5CDD505-2E9C-101B-9397-08002B2CF9AE}" pid="3" name="Function">
    <vt:lpwstr>18;#Policy ＆ Comms|a0daf316-0fc9-410c-9c05-a50f4c249a9e</vt:lpwstr>
  </property>
  <property fmtid="{D5CDD505-2E9C-101B-9397-08002B2CF9AE}" pid="4" name="Document Type">
    <vt:lpwstr>15;#Formal documents|fcf33ea8-7087-463e-b380-015958cb879a</vt:lpwstr>
  </property>
  <property fmtid="{D5CDD505-2E9C-101B-9397-08002B2CF9AE}" pid="5" name="mc626b441d8147daaa2eec36abd3832a">
    <vt:lpwstr>Formal documents|fcf33ea8-7087-463e-b380-015958cb879a</vt:lpwstr>
  </property>
  <property fmtid="{D5CDD505-2E9C-101B-9397-08002B2CF9AE}" pid="6" name="xd_ProgID">
    <vt:lpwstr/>
  </property>
  <property fmtid="{D5CDD505-2E9C-101B-9397-08002B2CF9AE}" pid="7" name="MediaServiceImageTags">
    <vt:lpwstr/>
  </property>
  <property fmtid="{D5CDD505-2E9C-101B-9397-08002B2CF9AE}" pid="8" name="g360d42bda814af0bf0a28fb45672676">
    <vt:lpwstr>Board Paper|94b93e94-6d2b-4589-aabb-1dc9166930e2</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ebb0c01c4c594b31bbe6856881c7ea20">
    <vt:lpwstr>Policy ＆ Comms|a0daf316-0fc9-410c-9c05-a50f4c249a9e</vt:lpwstr>
  </property>
  <property fmtid="{D5CDD505-2E9C-101B-9397-08002B2CF9AE}" pid="15" name="Status">
    <vt:lpwstr/>
  </property>
  <property fmtid="{D5CDD505-2E9C-101B-9397-08002B2CF9AE}" pid="16" name="Document_x0020_Type">
    <vt:lpwstr>15;#Formal documents|fcf33ea8-7087-463e-b380-015958cb879a</vt:lpwstr>
  </property>
  <property fmtid="{D5CDD505-2E9C-101B-9397-08002B2CF9AE}" pid="17" name="Document Meta Data">
    <vt:lpwstr>4;#Board Paper|94b93e94-6d2b-4589-aabb-1dc9166930e2</vt:lpwstr>
  </property>
  <property fmtid="{D5CDD505-2E9C-101B-9397-08002B2CF9AE}" pid="18" name="Document_x0020_Meta_x0020_Data">
    <vt:lpwstr>4;#Board Paper|94b93e94-6d2b-4589-aabb-1dc9166930e2</vt:lpwstr>
  </property>
</Properties>
</file>